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C6" w:rsidRDefault="00515371">
      <w:pPr>
        <w:spacing w:line="560" w:lineRule="exact"/>
        <w:ind w:left="3520" w:hangingChars="1100" w:hanging="3520"/>
        <w:jc w:val="left"/>
        <w:rPr>
          <w:rFonts w:ascii="方正小标宋简体" w:eastAsia="方正小标宋简体" w:hAnsi="Times New Roman" w:cs="Times New Roman"/>
          <w:bCs/>
          <w:sz w:val="32"/>
          <w:szCs w:val="36"/>
        </w:rPr>
      </w:pPr>
      <w:r>
        <w:rPr>
          <w:rFonts w:ascii="方正小标宋简体" w:eastAsia="方正小标宋简体" w:hAnsi="Times New Roman" w:cs="Times New Roman" w:hint="eastAsia"/>
          <w:bCs/>
          <w:sz w:val="32"/>
          <w:szCs w:val="36"/>
        </w:rPr>
        <w:t>附件1：</w:t>
      </w:r>
      <w:bookmarkStart w:id="0" w:name="_Toc128884461"/>
      <w:r w:rsidR="00825FCD" w:rsidRPr="00825FCD">
        <w:rPr>
          <w:rFonts w:ascii="方正小标宋简体" w:eastAsia="方正小标宋简体" w:hAnsi="Times New Roman" w:cs="Times New Roman" w:hint="eastAsia"/>
          <w:bCs/>
          <w:sz w:val="32"/>
          <w:szCs w:val="36"/>
        </w:rPr>
        <w:t>罗湖法院财务辅助服务项目</w:t>
      </w:r>
      <w:r w:rsidR="005C7395" w:rsidRPr="005C7395">
        <w:rPr>
          <w:rFonts w:ascii="方正小标宋简体" w:eastAsia="方正小标宋简体" w:hAnsi="Times New Roman" w:cs="Times New Roman" w:hint="eastAsia"/>
          <w:bCs/>
          <w:sz w:val="32"/>
          <w:szCs w:val="36"/>
        </w:rPr>
        <w:t>（第二次）</w:t>
      </w:r>
      <w:r w:rsidR="00825FCD">
        <w:rPr>
          <w:rFonts w:ascii="方正小标宋简体" w:eastAsia="方正小标宋简体" w:hAnsi="Times New Roman" w:cs="Times New Roman" w:hint="eastAsia"/>
          <w:bCs/>
          <w:sz w:val="32"/>
          <w:szCs w:val="36"/>
        </w:rPr>
        <w:t>采购内容</w:t>
      </w:r>
    </w:p>
    <w:bookmarkEnd w:id="0"/>
    <w:p w:rsidR="00722290" w:rsidRPr="00722290" w:rsidRDefault="00BE4C11" w:rsidP="00000D1B">
      <w:pPr>
        <w:spacing w:line="580" w:lineRule="exact"/>
        <w:ind w:firstLineChars="200" w:firstLine="640"/>
        <w:rPr>
          <w:rFonts w:ascii="仿宋" w:eastAsia="仿宋" w:hAnsi="仿宋"/>
          <w:sz w:val="32"/>
          <w:szCs w:val="32"/>
        </w:rPr>
      </w:pPr>
      <w:r>
        <w:rPr>
          <w:rFonts w:ascii="仿宋" w:eastAsia="仿宋" w:hAnsi="仿宋" w:hint="eastAsia"/>
          <w:sz w:val="32"/>
          <w:szCs w:val="32"/>
        </w:rPr>
        <w:t>一、</w:t>
      </w:r>
      <w:r w:rsidR="007432DA">
        <w:rPr>
          <w:rFonts w:ascii="仿宋" w:eastAsia="仿宋" w:hAnsi="仿宋" w:hint="eastAsia"/>
          <w:sz w:val="32"/>
          <w:szCs w:val="32"/>
        </w:rPr>
        <w:t>服务</w:t>
      </w:r>
      <w:r w:rsidR="00722290" w:rsidRPr="00722290">
        <w:rPr>
          <w:rFonts w:ascii="仿宋" w:eastAsia="仿宋" w:hAnsi="仿宋"/>
          <w:sz w:val="32"/>
          <w:szCs w:val="32"/>
        </w:rPr>
        <w:t>内容：</w:t>
      </w:r>
    </w:p>
    <w:p w:rsidR="00722290" w:rsidRPr="00722290" w:rsidRDefault="00722290" w:rsidP="00000D1B">
      <w:pPr>
        <w:pStyle w:val="a3"/>
        <w:spacing w:after="0" w:line="580" w:lineRule="exact"/>
        <w:ind w:firstLineChars="200" w:firstLine="640"/>
        <w:rPr>
          <w:rFonts w:ascii="仿宋" w:eastAsia="仿宋" w:hAnsi="仿宋"/>
          <w:sz w:val="32"/>
          <w:szCs w:val="32"/>
        </w:rPr>
      </w:pPr>
      <w:r w:rsidRPr="00722290">
        <w:rPr>
          <w:rFonts w:ascii="仿宋" w:eastAsia="仿宋" w:hAnsi="仿宋" w:hint="eastAsia"/>
          <w:sz w:val="32"/>
          <w:szCs w:val="32"/>
        </w:rPr>
        <w:t>1.会计咨询辅助服务：（1）根据内外部法律法规政策变化，提出财政经费使用建议；（2）指导单位所涉税种的申报与核算，如免税项目界定、应税行为判断等，提出税务核算意见建议；（3）协助处理预算执行中的预警情况；（4）配合其他业务咨询辅助工作。</w:t>
      </w:r>
    </w:p>
    <w:p w:rsidR="00722290" w:rsidRPr="00722290" w:rsidRDefault="00722290" w:rsidP="00000D1B">
      <w:pPr>
        <w:pStyle w:val="a3"/>
        <w:spacing w:after="0" w:line="580" w:lineRule="exact"/>
        <w:ind w:firstLineChars="200" w:firstLine="640"/>
        <w:rPr>
          <w:rFonts w:ascii="仿宋" w:eastAsia="仿宋" w:hAnsi="仿宋"/>
          <w:sz w:val="32"/>
          <w:szCs w:val="32"/>
        </w:rPr>
      </w:pPr>
      <w:r w:rsidRPr="00722290">
        <w:rPr>
          <w:rFonts w:ascii="仿宋" w:eastAsia="仿宋" w:hAnsi="仿宋" w:hint="eastAsia"/>
          <w:sz w:val="32"/>
          <w:szCs w:val="32"/>
        </w:rPr>
        <w:t>2.日常会计核算辅助：（1）协助督促各部门加快预算执行进度，跟进提醒各类款项按进度报销；（2）协助按月整理、核对银行回单；（3）协助做好社保、公积金、水电费、燃气费、电话费、房租等费用的代扣代缴及发票催交工作；（4）协助清理支付退票情况；（5）协助完成月度、年度账表一致性检查，协助完成会计信息质量检查；（6）协助凭证、账簿等会计资料的打印、整理、装订工作；（7）协助各类报表的数据收集整理工作；（8）协助完成基础数据统计工作等。</w:t>
      </w:r>
    </w:p>
    <w:p w:rsidR="00722290" w:rsidRPr="00722290" w:rsidRDefault="00722290" w:rsidP="00000D1B">
      <w:pPr>
        <w:pStyle w:val="a3"/>
        <w:spacing w:after="0" w:line="580" w:lineRule="exact"/>
        <w:ind w:firstLineChars="200" w:firstLine="640"/>
        <w:rPr>
          <w:rFonts w:ascii="仿宋" w:eastAsia="仿宋" w:hAnsi="仿宋"/>
          <w:sz w:val="32"/>
          <w:szCs w:val="32"/>
        </w:rPr>
      </w:pPr>
      <w:r w:rsidRPr="00722290">
        <w:rPr>
          <w:rFonts w:ascii="仿宋" w:eastAsia="仿宋" w:hAnsi="仿宋" w:hint="eastAsia"/>
          <w:sz w:val="32"/>
          <w:szCs w:val="32"/>
        </w:rPr>
        <w:t>3.日常监督协审工作：配合各类日常内部审计工作材料准备；协助做好自查自纠、问题整改的辅助性工作，提升财务工作规范性，保障经费支出规范性。</w:t>
      </w:r>
    </w:p>
    <w:p w:rsidR="00722290" w:rsidRPr="00722290" w:rsidRDefault="00722290" w:rsidP="00000D1B">
      <w:pPr>
        <w:pStyle w:val="a3"/>
        <w:spacing w:after="0" w:line="580" w:lineRule="exact"/>
        <w:ind w:firstLineChars="200" w:firstLine="640"/>
        <w:rPr>
          <w:rFonts w:ascii="仿宋" w:eastAsia="仿宋" w:hAnsi="仿宋"/>
          <w:sz w:val="32"/>
          <w:szCs w:val="32"/>
        </w:rPr>
      </w:pPr>
      <w:r w:rsidRPr="00722290">
        <w:rPr>
          <w:rFonts w:ascii="仿宋" w:eastAsia="仿宋" w:hAnsi="仿宋" w:hint="eastAsia"/>
          <w:sz w:val="32"/>
          <w:szCs w:val="32"/>
        </w:rPr>
        <w:t>4.辅助优化财务工作：解读最新政策制度，协助做好新旧制度衔接；根据单位财务数据，提出成本控制建议，协助优化支出结构，提高资金使用效益，落实习惯过紧日子要求。</w:t>
      </w:r>
    </w:p>
    <w:p w:rsidR="00BE70C6" w:rsidRDefault="00722290" w:rsidP="00000D1B">
      <w:pPr>
        <w:pStyle w:val="a3"/>
        <w:spacing w:after="0" w:line="580" w:lineRule="exact"/>
        <w:ind w:firstLineChars="200" w:firstLine="640"/>
        <w:rPr>
          <w:rFonts w:ascii="仿宋" w:eastAsia="仿宋" w:hAnsi="仿宋"/>
          <w:sz w:val="32"/>
          <w:szCs w:val="32"/>
        </w:rPr>
      </w:pPr>
      <w:r w:rsidRPr="00722290">
        <w:rPr>
          <w:rFonts w:ascii="仿宋" w:eastAsia="仿宋" w:hAnsi="仿宋" w:hint="eastAsia"/>
          <w:sz w:val="32"/>
          <w:szCs w:val="32"/>
        </w:rPr>
        <w:t>5.其他辅助性工作：协助其他业务模块数据统计、配合需求部门调阅会计档案等其他基础辅助工作。</w:t>
      </w:r>
    </w:p>
    <w:p w:rsidR="00722290" w:rsidRPr="00722290" w:rsidRDefault="00722290" w:rsidP="00000D1B">
      <w:pPr>
        <w:spacing w:line="580" w:lineRule="exact"/>
        <w:ind w:firstLineChars="200" w:firstLine="640"/>
        <w:rPr>
          <w:rFonts w:ascii="仿宋" w:eastAsia="仿宋" w:hAnsi="仿宋"/>
          <w:sz w:val="32"/>
          <w:szCs w:val="32"/>
        </w:rPr>
      </w:pPr>
      <w:r w:rsidRPr="00E35893">
        <w:rPr>
          <w:rFonts w:ascii="仿宋" w:eastAsia="仿宋" w:hAnsi="仿宋" w:hint="eastAsia"/>
          <w:sz w:val="32"/>
          <w:szCs w:val="32"/>
        </w:rPr>
        <w:t>二、工作及管理要求</w:t>
      </w:r>
      <w:r w:rsidR="007170AE">
        <w:rPr>
          <w:rFonts w:ascii="仿宋" w:eastAsia="仿宋" w:hAnsi="仿宋" w:hint="eastAsia"/>
          <w:sz w:val="32"/>
          <w:szCs w:val="32"/>
        </w:rPr>
        <w:t>：</w:t>
      </w:r>
    </w:p>
    <w:p w:rsidR="00722290" w:rsidRPr="00722290" w:rsidRDefault="00722290" w:rsidP="00000D1B">
      <w:pPr>
        <w:spacing w:line="580" w:lineRule="exact"/>
        <w:ind w:firstLineChars="200" w:firstLine="640"/>
        <w:rPr>
          <w:rFonts w:ascii="仿宋" w:eastAsia="仿宋" w:hAnsi="仿宋"/>
          <w:sz w:val="32"/>
          <w:szCs w:val="32"/>
        </w:rPr>
      </w:pPr>
      <w:r w:rsidRPr="00722290">
        <w:rPr>
          <w:rFonts w:ascii="仿宋" w:eastAsia="仿宋" w:hAnsi="仿宋" w:hint="eastAsia"/>
          <w:sz w:val="32"/>
          <w:szCs w:val="32"/>
        </w:rPr>
        <w:t>1.符合国家、省、市有关行政事业单位财经法律法规和标准规</w:t>
      </w:r>
      <w:r w:rsidRPr="00722290">
        <w:rPr>
          <w:rFonts w:ascii="仿宋" w:eastAsia="仿宋" w:hAnsi="仿宋" w:hint="eastAsia"/>
          <w:sz w:val="32"/>
          <w:szCs w:val="32"/>
        </w:rPr>
        <w:lastRenderedPageBreak/>
        <w:t>范的要求，保证在工作中不出现重大差错，工作完成及时、准确；</w:t>
      </w:r>
    </w:p>
    <w:p w:rsidR="00722290" w:rsidRPr="00722290" w:rsidRDefault="00722290" w:rsidP="00000D1B">
      <w:pPr>
        <w:spacing w:line="580" w:lineRule="exact"/>
        <w:ind w:firstLineChars="200" w:firstLine="640"/>
        <w:rPr>
          <w:rFonts w:ascii="仿宋" w:eastAsia="仿宋" w:hAnsi="仿宋"/>
          <w:sz w:val="32"/>
          <w:szCs w:val="32"/>
        </w:rPr>
      </w:pPr>
      <w:r w:rsidRPr="00722290">
        <w:rPr>
          <w:rFonts w:ascii="仿宋" w:eastAsia="仿宋" w:hAnsi="仿宋" w:hint="eastAsia"/>
          <w:sz w:val="32"/>
          <w:szCs w:val="32"/>
        </w:rPr>
        <w:t>2.保密要求</w:t>
      </w:r>
    </w:p>
    <w:p w:rsidR="007170AE" w:rsidRDefault="00722290" w:rsidP="007432DA">
      <w:pPr>
        <w:spacing w:line="580" w:lineRule="exact"/>
        <w:ind w:firstLineChars="200" w:firstLine="640"/>
        <w:rPr>
          <w:rFonts w:ascii="仿宋" w:eastAsia="仿宋" w:hAnsi="仿宋"/>
          <w:sz w:val="32"/>
          <w:szCs w:val="32"/>
        </w:rPr>
      </w:pPr>
      <w:r w:rsidRPr="00722290">
        <w:rPr>
          <w:rFonts w:ascii="仿宋" w:eastAsia="仿宋" w:hAnsi="仿宋" w:hint="eastAsia"/>
          <w:sz w:val="32"/>
          <w:szCs w:val="32"/>
        </w:rPr>
        <w:t>中标单位对在履行本项目过程中所知悉的属于罗湖法院技术秘密、相关资料记载信息（如财务数据、专有技术资料、计算机软件资料、合同资料、内部秘密等）以及其他管理信息具有严加保密的义务，未经罗湖法院许可不得以任何方式擅自泄露知悉的秘密和双方未公开的资料和信息。保密条款须纳入协议范围且永久有效。</w:t>
      </w:r>
    </w:p>
    <w:p w:rsidR="007170AE" w:rsidRDefault="007170AE" w:rsidP="007432DA">
      <w:pPr>
        <w:spacing w:line="580" w:lineRule="exact"/>
        <w:ind w:firstLineChars="200" w:firstLine="640"/>
        <w:rPr>
          <w:rFonts w:ascii="仿宋" w:eastAsia="仿宋" w:hAnsi="仿宋"/>
          <w:sz w:val="32"/>
          <w:szCs w:val="32"/>
        </w:rPr>
      </w:pPr>
      <w:r w:rsidRPr="007170AE">
        <w:rPr>
          <w:rFonts w:ascii="仿宋" w:eastAsia="仿宋" w:hAnsi="仿宋" w:hint="eastAsia"/>
          <w:sz w:val="32"/>
          <w:szCs w:val="32"/>
        </w:rPr>
        <w:t>三、人员要求：</w:t>
      </w:r>
    </w:p>
    <w:p w:rsidR="007432DA" w:rsidRDefault="007432DA" w:rsidP="007432DA">
      <w:pPr>
        <w:pStyle w:val="a3"/>
        <w:spacing w:after="0" w:line="580" w:lineRule="exact"/>
        <w:ind w:firstLineChars="200" w:firstLine="640"/>
        <w:rPr>
          <w:rFonts w:ascii="仿宋" w:eastAsia="仿宋" w:hAnsi="仿宋"/>
          <w:sz w:val="32"/>
          <w:szCs w:val="32"/>
        </w:rPr>
      </w:pPr>
      <w:r>
        <w:rPr>
          <w:rFonts w:ascii="仿宋" w:eastAsia="仿宋" w:hAnsi="仿宋" w:hint="eastAsia"/>
          <w:sz w:val="32"/>
          <w:szCs w:val="32"/>
        </w:rPr>
        <w:t>项目</w:t>
      </w:r>
      <w:r>
        <w:rPr>
          <w:rFonts w:ascii="仿宋" w:eastAsia="仿宋" w:hAnsi="仿宋"/>
          <w:sz w:val="32"/>
          <w:szCs w:val="32"/>
        </w:rPr>
        <w:t>负责人</w:t>
      </w:r>
      <w:r>
        <w:rPr>
          <w:rFonts w:ascii="仿宋" w:eastAsia="仿宋" w:hAnsi="仿宋" w:hint="eastAsia"/>
          <w:sz w:val="32"/>
          <w:szCs w:val="32"/>
        </w:rPr>
        <w:t>1人</w:t>
      </w:r>
      <w:r>
        <w:rPr>
          <w:rFonts w:ascii="仿宋" w:eastAsia="仿宋" w:hAnsi="仿宋"/>
          <w:sz w:val="32"/>
          <w:szCs w:val="32"/>
        </w:rPr>
        <w:t>、团队成员（不包括项目负责人）不少于</w:t>
      </w:r>
      <w:r w:rsidR="00506E69">
        <w:rPr>
          <w:rFonts w:ascii="仿宋" w:eastAsia="仿宋" w:hAnsi="仿宋" w:hint="eastAsia"/>
          <w:sz w:val="32"/>
          <w:szCs w:val="32"/>
        </w:rPr>
        <w:t>4</w:t>
      </w:r>
      <w:r>
        <w:rPr>
          <w:rFonts w:ascii="仿宋" w:eastAsia="仿宋" w:hAnsi="仿宋" w:hint="eastAsia"/>
          <w:sz w:val="32"/>
          <w:szCs w:val="32"/>
        </w:rPr>
        <w:t>人。</w:t>
      </w:r>
    </w:p>
    <w:p w:rsidR="007432DA" w:rsidRDefault="00C54940" w:rsidP="00C54940">
      <w:pPr>
        <w:pStyle w:val="a3"/>
        <w:spacing w:after="0" w:line="580" w:lineRule="exact"/>
        <w:ind w:firstLineChars="200" w:firstLine="640"/>
        <w:rPr>
          <w:rFonts w:ascii="仿宋" w:eastAsia="仿宋" w:hAnsi="仿宋"/>
          <w:sz w:val="32"/>
          <w:szCs w:val="32"/>
        </w:rPr>
      </w:pPr>
      <w:r w:rsidRPr="00C54940">
        <w:rPr>
          <w:rFonts w:ascii="仿宋" w:eastAsia="仿宋" w:hAnsi="仿宋" w:hint="eastAsia"/>
          <w:sz w:val="32"/>
          <w:szCs w:val="32"/>
        </w:rPr>
        <w:t>★</w:t>
      </w:r>
      <w:r w:rsidR="007432DA">
        <w:rPr>
          <w:rFonts w:ascii="仿宋" w:eastAsia="仿宋" w:hAnsi="仿宋" w:hint="eastAsia"/>
          <w:sz w:val="32"/>
          <w:szCs w:val="32"/>
        </w:rPr>
        <w:t>1.项目负责人</w:t>
      </w:r>
      <w:r w:rsidR="007432DA">
        <w:rPr>
          <w:rFonts w:ascii="仿宋" w:eastAsia="仿宋" w:hAnsi="仿宋"/>
          <w:sz w:val="32"/>
          <w:szCs w:val="32"/>
        </w:rPr>
        <w:t>：</w:t>
      </w:r>
      <w:r w:rsidR="007432DA">
        <w:rPr>
          <w:rFonts w:ascii="仿宋" w:eastAsia="仿宋" w:hAnsi="仿宋" w:hint="eastAsia"/>
          <w:sz w:val="32"/>
          <w:szCs w:val="32"/>
        </w:rPr>
        <w:t>本科及以上学历，</w:t>
      </w:r>
      <w:r w:rsidR="003F0D42">
        <w:rPr>
          <w:rFonts w:ascii="仿宋" w:eastAsia="仿宋" w:hAnsi="仿宋" w:hint="eastAsia"/>
          <w:sz w:val="32"/>
          <w:szCs w:val="32"/>
        </w:rPr>
        <w:t>会计、审计、财务管理等相关专业，</w:t>
      </w:r>
      <w:r w:rsidR="007432DA" w:rsidRPr="007432DA">
        <w:rPr>
          <w:rFonts w:ascii="仿宋" w:eastAsia="仿宋" w:hAnsi="仿宋" w:hint="eastAsia"/>
          <w:sz w:val="32"/>
          <w:szCs w:val="32"/>
        </w:rPr>
        <w:t>具有注册会计师证书</w:t>
      </w:r>
      <w:r w:rsidR="007432DA">
        <w:rPr>
          <w:rFonts w:ascii="仿宋" w:eastAsia="仿宋" w:hAnsi="仿宋" w:hint="eastAsia"/>
          <w:sz w:val="32"/>
          <w:szCs w:val="32"/>
        </w:rPr>
        <w:t>。</w:t>
      </w:r>
    </w:p>
    <w:p w:rsidR="007432DA" w:rsidRDefault="00AA2652" w:rsidP="00AA2652">
      <w:pPr>
        <w:spacing w:line="580" w:lineRule="exact"/>
        <w:ind w:firstLineChars="200" w:firstLine="640"/>
        <w:rPr>
          <w:rFonts w:ascii="仿宋" w:eastAsia="仿宋" w:hAnsi="仿宋"/>
          <w:sz w:val="32"/>
          <w:szCs w:val="32"/>
        </w:rPr>
      </w:pPr>
      <w:r w:rsidRPr="00AA2652">
        <w:rPr>
          <w:rFonts w:ascii="仿宋" w:eastAsia="仿宋" w:hAnsi="仿宋" w:hint="eastAsia"/>
          <w:sz w:val="32"/>
          <w:szCs w:val="32"/>
        </w:rPr>
        <w:t>★</w:t>
      </w:r>
      <w:r w:rsidR="007432DA" w:rsidRPr="007432DA">
        <w:rPr>
          <w:rFonts w:ascii="仿宋" w:eastAsia="仿宋" w:hAnsi="仿宋"/>
          <w:sz w:val="32"/>
          <w:szCs w:val="32"/>
        </w:rPr>
        <w:t>2.</w:t>
      </w:r>
      <w:r w:rsidR="007432DA" w:rsidRPr="007432DA">
        <w:rPr>
          <w:rFonts w:ascii="仿宋" w:eastAsia="仿宋" w:hAnsi="仿宋" w:hint="eastAsia"/>
          <w:sz w:val="32"/>
          <w:szCs w:val="32"/>
        </w:rPr>
        <w:t>团队</w:t>
      </w:r>
      <w:r w:rsidR="007432DA" w:rsidRPr="007432DA">
        <w:rPr>
          <w:rFonts w:ascii="仿宋" w:eastAsia="仿宋" w:hAnsi="仿宋"/>
          <w:sz w:val="32"/>
          <w:szCs w:val="32"/>
        </w:rPr>
        <w:t>成员：</w:t>
      </w:r>
      <w:r w:rsidR="007432DA" w:rsidRPr="007432DA">
        <w:rPr>
          <w:rFonts w:ascii="仿宋" w:eastAsia="仿宋" w:hAnsi="仿宋" w:hint="eastAsia"/>
          <w:sz w:val="32"/>
          <w:szCs w:val="32"/>
        </w:rPr>
        <w:t>本科及以上学历，具有三年</w:t>
      </w:r>
      <w:r w:rsidR="007432DA" w:rsidRPr="007432DA">
        <w:rPr>
          <w:rFonts w:ascii="仿宋" w:eastAsia="仿宋" w:hAnsi="仿宋"/>
          <w:sz w:val="32"/>
          <w:szCs w:val="32"/>
        </w:rPr>
        <w:t>及以上相关工作经验</w:t>
      </w:r>
      <w:r w:rsidR="003F0D42">
        <w:rPr>
          <w:rFonts w:ascii="仿宋" w:eastAsia="仿宋" w:hAnsi="仿宋" w:hint="eastAsia"/>
          <w:sz w:val="32"/>
          <w:szCs w:val="32"/>
        </w:rPr>
        <w:t>，具有</w:t>
      </w:r>
      <w:r w:rsidR="003F0D42">
        <w:rPr>
          <w:rFonts w:ascii="仿宋" w:eastAsia="仿宋" w:hAnsi="仿宋"/>
          <w:sz w:val="32"/>
          <w:szCs w:val="32"/>
        </w:rPr>
        <w:t>会计、税务</w:t>
      </w:r>
      <w:r w:rsidR="003F0D42">
        <w:rPr>
          <w:rFonts w:ascii="仿宋" w:eastAsia="仿宋" w:hAnsi="仿宋" w:hint="eastAsia"/>
          <w:sz w:val="32"/>
          <w:szCs w:val="32"/>
        </w:rPr>
        <w:t>、</w:t>
      </w:r>
      <w:r w:rsidR="003F0D42">
        <w:rPr>
          <w:rFonts w:ascii="仿宋" w:eastAsia="仿宋" w:hAnsi="仿宋"/>
          <w:sz w:val="32"/>
          <w:szCs w:val="32"/>
        </w:rPr>
        <w:t>审计</w:t>
      </w:r>
      <w:r w:rsidR="003F0D42">
        <w:rPr>
          <w:rFonts w:ascii="仿宋" w:eastAsia="仿宋" w:hAnsi="仿宋" w:hint="eastAsia"/>
          <w:sz w:val="32"/>
          <w:szCs w:val="32"/>
        </w:rPr>
        <w:t>等相关执业资格证书</w:t>
      </w:r>
      <w:r w:rsidR="003F0D42">
        <w:rPr>
          <w:rFonts w:ascii="仿宋" w:eastAsia="仿宋" w:hAnsi="仿宋"/>
          <w:sz w:val="32"/>
          <w:szCs w:val="32"/>
        </w:rPr>
        <w:t>或</w:t>
      </w:r>
      <w:r w:rsidR="003F0D42">
        <w:rPr>
          <w:rFonts w:ascii="仿宋" w:eastAsia="仿宋" w:hAnsi="仿宋" w:hint="eastAsia"/>
          <w:sz w:val="32"/>
          <w:szCs w:val="32"/>
        </w:rPr>
        <w:t>专业</w:t>
      </w:r>
      <w:r w:rsidR="003F0D42">
        <w:rPr>
          <w:rFonts w:ascii="仿宋" w:eastAsia="仿宋" w:hAnsi="仿宋"/>
          <w:sz w:val="32"/>
          <w:szCs w:val="32"/>
        </w:rPr>
        <w:t>技术资格</w:t>
      </w:r>
      <w:r w:rsidR="003F0D42">
        <w:rPr>
          <w:rFonts w:ascii="仿宋" w:eastAsia="仿宋" w:hAnsi="仿宋" w:hint="eastAsia"/>
          <w:sz w:val="32"/>
          <w:szCs w:val="32"/>
        </w:rPr>
        <w:t>证书</w:t>
      </w:r>
      <w:r w:rsidR="007432DA" w:rsidRPr="007432DA">
        <w:rPr>
          <w:rFonts w:ascii="仿宋" w:eastAsia="仿宋" w:hAnsi="仿宋"/>
          <w:sz w:val="32"/>
          <w:szCs w:val="32"/>
        </w:rPr>
        <w:t>。</w:t>
      </w:r>
      <w:r>
        <w:rPr>
          <w:rFonts w:ascii="仿宋" w:eastAsia="仿宋" w:hAnsi="仿宋" w:hint="eastAsia"/>
          <w:sz w:val="32"/>
          <w:szCs w:val="32"/>
        </w:rPr>
        <w:t>其中不少于</w:t>
      </w:r>
      <w:r w:rsidRPr="00AA2652">
        <w:rPr>
          <w:rFonts w:ascii="仿宋" w:eastAsia="仿宋" w:hAnsi="仿宋" w:hint="eastAsia"/>
          <w:sz w:val="32"/>
          <w:szCs w:val="32"/>
        </w:rPr>
        <w:t>2</w:t>
      </w:r>
      <w:bookmarkStart w:id="1" w:name="_GoBack"/>
      <w:bookmarkEnd w:id="1"/>
      <w:r w:rsidRPr="00AA2652">
        <w:rPr>
          <w:rFonts w:ascii="仿宋" w:eastAsia="仿宋" w:hAnsi="仿宋" w:hint="eastAsia"/>
          <w:sz w:val="32"/>
          <w:szCs w:val="32"/>
        </w:rPr>
        <w:t>名注册会计师</w:t>
      </w:r>
      <w:r>
        <w:rPr>
          <w:rFonts w:ascii="仿宋" w:eastAsia="仿宋" w:hAnsi="仿宋" w:hint="eastAsia"/>
          <w:sz w:val="32"/>
          <w:szCs w:val="32"/>
        </w:rPr>
        <w:t>。</w:t>
      </w:r>
    </w:p>
    <w:p w:rsidR="00411533" w:rsidRDefault="007170AE" w:rsidP="007432DA">
      <w:pPr>
        <w:spacing w:line="580" w:lineRule="exact"/>
        <w:ind w:firstLineChars="200" w:firstLine="640"/>
        <w:rPr>
          <w:rFonts w:ascii="仿宋" w:eastAsia="仿宋" w:hAnsi="仿宋"/>
          <w:sz w:val="32"/>
          <w:szCs w:val="32"/>
        </w:rPr>
      </w:pPr>
      <w:r>
        <w:rPr>
          <w:rFonts w:ascii="仿宋" w:eastAsia="仿宋" w:hAnsi="仿宋" w:hint="eastAsia"/>
          <w:sz w:val="32"/>
          <w:szCs w:val="32"/>
        </w:rPr>
        <w:t>四</w:t>
      </w:r>
      <w:r w:rsidR="00722290" w:rsidRPr="00722290">
        <w:rPr>
          <w:rFonts w:ascii="仿宋" w:eastAsia="仿宋" w:hAnsi="仿宋" w:hint="eastAsia"/>
          <w:sz w:val="32"/>
          <w:szCs w:val="32"/>
        </w:rPr>
        <w:t>、</w:t>
      </w:r>
      <w:r w:rsidR="00411533">
        <w:rPr>
          <w:rFonts w:ascii="仿宋" w:eastAsia="仿宋" w:hAnsi="仿宋" w:hint="eastAsia"/>
          <w:sz w:val="32"/>
          <w:szCs w:val="32"/>
        </w:rPr>
        <w:t>商务</w:t>
      </w:r>
      <w:r w:rsidR="00411533">
        <w:rPr>
          <w:rFonts w:ascii="仿宋" w:eastAsia="仿宋" w:hAnsi="仿宋"/>
          <w:sz w:val="32"/>
          <w:szCs w:val="32"/>
        </w:rPr>
        <w:t>要求</w:t>
      </w:r>
      <w:r>
        <w:rPr>
          <w:rFonts w:ascii="仿宋" w:eastAsia="仿宋" w:hAnsi="仿宋" w:hint="eastAsia"/>
          <w:sz w:val="32"/>
          <w:szCs w:val="32"/>
        </w:rPr>
        <w:t>：</w:t>
      </w:r>
    </w:p>
    <w:p w:rsidR="0087738E" w:rsidRDefault="00411533" w:rsidP="007432DA">
      <w:pPr>
        <w:spacing w:line="580" w:lineRule="exact"/>
        <w:ind w:firstLineChars="200" w:firstLine="640"/>
        <w:rPr>
          <w:rFonts w:ascii="仿宋" w:eastAsia="仿宋" w:hAnsi="仿宋"/>
          <w:sz w:val="32"/>
          <w:szCs w:val="32"/>
        </w:rPr>
      </w:pPr>
      <w:r w:rsidRPr="0087738E">
        <w:rPr>
          <w:rFonts w:ascii="仿宋" w:eastAsia="仿宋" w:hAnsi="仿宋"/>
          <w:sz w:val="32"/>
          <w:szCs w:val="32"/>
        </w:rPr>
        <w:t>1</w:t>
      </w:r>
      <w:r w:rsidRPr="00722290">
        <w:rPr>
          <w:rFonts w:ascii="仿宋" w:eastAsia="仿宋" w:hAnsi="仿宋" w:hint="eastAsia"/>
          <w:sz w:val="32"/>
          <w:szCs w:val="32"/>
        </w:rPr>
        <w:t>.</w:t>
      </w:r>
      <w:r w:rsidRPr="00411533">
        <w:rPr>
          <w:rFonts w:ascii="仿宋" w:eastAsia="仿宋" w:hAnsi="仿宋" w:hint="eastAsia"/>
          <w:sz w:val="32"/>
          <w:szCs w:val="32"/>
        </w:rPr>
        <w:t>合同签订之日起1年。本项目为长期服务项目，如采购单位对中标供应商履约情况考核结果为优秀的可续签，续期最多不超过两次，总履行期限最长不得超过三十六个月。</w:t>
      </w:r>
    </w:p>
    <w:p w:rsidR="0087738E" w:rsidRDefault="00411533" w:rsidP="0087738E">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sidRPr="00722290">
        <w:rPr>
          <w:rFonts w:ascii="仿宋" w:eastAsia="仿宋" w:hAnsi="仿宋" w:hint="eastAsia"/>
          <w:sz w:val="32"/>
          <w:szCs w:val="32"/>
        </w:rPr>
        <w:t>付款方式：</w:t>
      </w:r>
      <w:r w:rsidRPr="0087738E">
        <w:rPr>
          <w:rFonts w:ascii="仿宋" w:eastAsia="仿宋" w:hAnsi="仿宋" w:hint="eastAsia"/>
          <w:sz w:val="32"/>
          <w:szCs w:val="32"/>
        </w:rPr>
        <w:t>根据合同约定进行支付。</w:t>
      </w:r>
    </w:p>
    <w:p w:rsidR="00411533" w:rsidRDefault="00411533" w:rsidP="0087738E">
      <w:pPr>
        <w:spacing w:line="580" w:lineRule="exact"/>
        <w:ind w:firstLineChars="200" w:firstLine="640"/>
        <w:rPr>
          <w:rFonts w:ascii="仿宋" w:eastAsia="仿宋" w:hAnsi="仿宋"/>
          <w:sz w:val="32"/>
          <w:szCs w:val="32"/>
        </w:rPr>
      </w:pPr>
      <w:r w:rsidRPr="0087738E">
        <w:rPr>
          <w:rFonts w:ascii="仿宋" w:eastAsia="仿宋" w:hAnsi="仿宋" w:hint="eastAsia"/>
          <w:sz w:val="32"/>
          <w:szCs w:val="32"/>
        </w:rPr>
        <w:t>3.违约</w:t>
      </w:r>
      <w:r w:rsidR="0087738E" w:rsidRPr="0087738E">
        <w:rPr>
          <w:rFonts w:ascii="仿宋" w:eastAsia="仿宋" w:hAnsi="仿宋" w:hint="eastAsia"/>
          <w:sz w:val="32"/>
          <w:szCs w:val="32"/>
        </w:rPr>
        <w:t>责任</w:t>
      </w:r>
      <w:r w:rsidRPr="0087738E">
        <w:rPr>
          <w:rFonts w:ascii="仿宋" w:eastAsia="仿宋" w:hAnsi="仿宋"/>
          <w:sz w:val="32"/>
          <w:szCs w:val="32"/>
        </w:rPr>
        <w:t>：</w:t>
      </w:r>
      <w:r w:rsidRPr="0087738E">
        <w:rPr>
          <w:rFonts w:ascii="仿宋" w:eastAsia="仿宋" w:hAnsi="仿宋" w:hint="eastAsia"/>
          <w:sz w:val="32"/>
          <w:szCs w:val="32"/>
        </w:rPr>
        <w:t>根据合同约定执行。</w:t>
      </w:r>
    </w:p>
    <w:p w:rsidR="0087738E" w:rsidRPr="0060701F" w:rsidRDefault="0019385D" w:rsidP="0060701F">
      <w:pPr>
        <w:spacing w:line="580" w:lineRule="exact"/>
        <w:ind w:firstLineChars="200" w:firstLine="640"/>
        <w:rPr>
          <w:rFonts w:ascii="仿宋" w:eastAsia="仿宋" w:hAnsi="仿宋"/>
          <w:sz w:val="32"/>
          <w:szCs w:val="32"/>
        </w:rPr>
      </w:pPr>
      <w:r>
        <w:rPr>
          <w:rFonts w:ascii="仿宋" w:eastAsia="仿宋" w:hAnsi="仿宋" w:hint="eastAsia"/>
          <w:sz w:val="32"/>
          <w:szCs w:val="32"/>
        </w:rPr>
        <w:t>五</w:t>
      </w:r>
      <w:r w:rsidRPr="00722290">
        <w:rPr>
          <w:rFonts w:ascii="仿宋" w:eastAsia="仿宋" w:hAnsi="仿宋" w:hint="eastAsia"/>
          <w:sz w:val="32"/>
          <w:szCs w:val="32"/>
        </w:rPr>
        <w:t>、</w:t>
      </w:r>
      <w:r w:rsidR="007D085C" w:rsidRPr="007D085C">
        <w:rPr>
          <w:rFonts w:ascii="仿宋" w:eastAsia="仿宋" w:hAnsi="仿宋" w:hint="eastAsia"/>
          <w:sz w:val="32"/>
          <w:szCs w:val="32"/>
        </w:rPr>
        <w:t>标注“★”的为实质性响应指标，不满足则投标无效。</w:t>
      </w:r>
    </w:p>
    <w:sectPr w:rsidR="0087738E" w:rsidRPr="0060701F" w:rsidSect="00BE70C6">
      <w:headerReference w:type="default" r:id="rId8"/>
      <w:footerReference w:type="default" r:id="rId9"/>
      <w:pgSz w:w="11906" w:h="16838"/>
      <w:pgMar w:top="1296" w:right="1296" w:bottom="1296" w:left="1296" w:header="432" w:footer="43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AA3" w:rsidRDefault="00D33AA3" w:rsidP="00BE70C6">
      <w:r>
        <w:separator/>
      </w:r>
    </w:p>
  </w:endnote>
  <w:endnote w:type="continuationSeparator" w:id="1">
    <w:p w:rsidR="00D33AA3" w:rsidRDefault="00D33AA3" w:rsidP="00BE7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651958"/>
    </w:sdtPr>
    <w:sdtContent>
      <w:sdt>
        <w:sdtPr>
          <w:id w:val="1327651959"/>
        </w:sdtPr>
        <w:sdtContent>
          <w:p w:rsidR="00BE70C6" w:rsidRDefault="003F005F">
            <w:pPr>
              <w:pStyle w:val="a9"/>
              <w:jc w:val="center"/>
            </w:pPr>
            <w:r>
              <w:rPr>
                <w:b/>
                <w:sz w:val="24"/>
                <w:szCs w:val="24"/>
              </w:rPr>
              <w:fldChar w:fldCharType="begin"/>
            </w:r>
            <w:r w:rsidR="00515371">
              <w:rPr>
                <w:b/>
              </w:rPr>
              <w:instrText>PAGE</w:instrText>
            </w:r>
            <w:r>
              <w:rPr>
                <w:b/>
                <w:sz w:val="24"/>
                <w:szCs w:val="24"/>
              </w:rPr>
              <w:fldChar w:fldCharType="separate"/>
            </w:r>
            <w:r w:rsidR="0060701F">
              <w:rPr>
                <w:b/>
                <w:noProof/>
              </w:rPr>
              <w:t>1</w:t>
            </w:r>
            <w:r>
              <w:rPr>
                <w:b/>
                <w:sz w:val="24"/>
                <w:szCs w:val="24"/>
              </w:rPr>
              <w:fldChar w:fldCharType="end"/>
            </w:r>
            <w:r w:rsidR="00515371">
              <w:rPr>
                <w:lang w:val="zh-CN"/>
              </w:rPr>
              <w:t xml:space="preserve"> / </w:t>
            </w:r>
            <w:r>
              <w:rPr>
                <w:b/>
                <w:sz w:val="24"/>
                <w:szCs w:val="24"/>
              </w:rPr>
              <w:fldChar w:fldCharType="begin"/>
            </w:r>
            <w:r w:rsidR="00515371">
              <w:rPr>
                <w:b/>
              </w:rPr>
              <w:instrText>NUMPAGES</w:instrText>
            </w:r>
            <w:r>
              <w:rPr>
                <w:b/>
                <w:sz w:val="24"/>
                <w:szCs w:val="24"/>
              </w:rPr>
              <w:fldChar w:fldCharType="separate"/>
            </w:r>
            <w:r w:rsidR="0060701F">
              <w:rPr>
                <w:b/>
                <w:noProof/>
              </w:rPr>
              <w:t>2</w:t>
            </w:r>
            <w:r>
              <w:rPr>
                <w:b/>
                <w:sz w:val="24"/>
                <w:szCs w:val="24"/>
              </w:rPr>
              <w:fldChar w:fldCharType="end"/>
            </w:r>
          </w:p>
        </w:sdtContent>
      </w:sdt>
    </w:sdtContent>
  </w:sdt>
  <w:p w:rsidR="00BE70C6" w:rsidRDefault="00BE70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AA3" w:rsidRDefault="00D33AA3" w:rsidP="00BE70C6">
      <w:r>
        <w:separator/>
      </w:r>
    </w:p>
  </w:footnote>
  <w:footnote w:type="continuationSeparator" w:id="1">
    <w:p w:rsidR="00D33AA3" w:rsidRDefault="00D33AA3" w:rsidP="00BE7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0C6" w:rsidRDefault="00BE70C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F52BF9"/>
    <w:multiLevelType w:val="singleLevel"/>
    <w:tmpl w:val="9BF52BF9"/>
    <w:lvl w:ilvl="0">
      <w:start w:val="1"/>
      <w:numFmt w:val="decimal"/>
      <w:lvlText w:val="%1."/>
      <w:lvlJc w:val="left"/>
      <w:pPr>
        <w:ind w:left="425" w:hanging="425"/>
      </w:pPr>
      <w:rPr>
        <w:rFonts w:hint="default"/>
      </w:rPr>
    </w:lvl>
  </w:abstractNum>
  <w:abstractNum w:abstractNumId="1">
    <w:nsid w:val="C6FEC87E"/>
    <w:multiLevelType w:val="singleLevel"/>
    <w:tmpl w:val="C6FEC87E"/>
    <w:lvl w:ilvl="0">
      <w:start w:val="1"/>
      <w:numFmt w:val="decimal"/>
      <w:lvlText w:val="%1."/>
      <w:lvlJc w:val="left"/>
      <w:pPr>
        <w:ind w:left="425" w:hanging="425"/>
      </w:pPr>
      <w:rPr>
        <w:rFonts w:hint="default"/>
      </w:rPr>
    </w:lvl>
  </w:abstractNum>
  <w:abstractNum w:abstractNumId="2">
    <w:nsid w:val="F5FEFE4C"/>
    <w:multiLevelType w:val="singleLevel"/>
    <w:tmpl w:val="F5FEFE4C"/>
    <w:lvl w:ilvl="0">
      <w:start w:val="2"/>
      <w:numFmt w:val="decimal"/>
      <w:lvlText w:val="%1."/>
      <w:lvlJc w:val="left"/>
      <w:pPr>
        <w:tabs>
          <w:tab w:val="left" w:pos="312"/>
        </w:tabs>
      </w:pPr>
    </w:lvl>
  </w:abstractNum>
  <w:abstractNum w:abstractNumId="3">
    <w:nsid w:val="0A1A80E4"/>
    <w:multiLevelType w:val="singleLevel"/>
    <w:tmpl w:val="0A1A80E4"/>
    <w:lvl w:ilvl="0">
      <w:start w:val="2"/>
      <w:numFmt w:val="decimal"/>
      <w:suff w:val="nothing"/>
      <w:lvlText w:val="%1、"/>
      <w:lvlJc w:val="left"/>
    </w:lvl>
  </w:abstractNum>
  <w:abstractNum w:abstractNumId="4">
    <w:nsid w:val="3FF6B14F"/>
    <w:multiLevelType w:val="singleLevel"/>
    <w:tmpl w:val="3FF6B14F"/>
    <w:lvl w:ilvl="0">
      <w:start w:val="1"/>
      <w:numFmt w:val="decimal"/>
      <w:lvlText w:val="%1."/>
      <w:lvlJc w:val="left"/>
      <w:pPr>
        <w:ind w:left="425" w:hanging="425"/>
      </w:pPr>
      <w:rPr>
        <w:rFonts w:hint="default"/>
      </w:rPr>
    </w:lvl>
  </w:abstractNum>
  <w:abstractNum w:abstractNumId="5">
    <w:nsid w:val="5BFD721B"/>
    <w:multiLevelType w:val="singleLevel"/>
    <w:tmpl w:val="5BFD721B"/>
    <w:lvl w:ilvl="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4C0"/>
    <w:rsid w:val="8F7BD19C"/>
    <w:rsid w:val="96E2377C"/>
    <w:rsid w:val="99F34484"/>
    <w:rsid w:val="9EFB76FC"/>
    <w:rsid w:val="AE3FCB05"/>
    <w:rsid w:val="B0FFF282"/>
    <w:rsid w:val="B57D824F"/>
    <w:rsid w:val="B63E3E72"/>
    <w:rsid w:val="BAA75D24"/>
    <w:rsid w:val="BEBA6BFC"/>
    <w:rsid w:val="BFF84FD4"/>
    <w:rsid w:val="BFFDE66A"/>
    <w:rsid w:val="BFFE0AD8"/>
    <w:rsid w:val="C9FD4603"/>
    <w:rsid w:val="CBFC6A09"/>
    <w:rsid w:val="CF7E3B9D"/>
    <w:rsid w:val="D2FF7D82"/>
    <w:rsid w:val="D7F45FF4"/>
    <w:rsid w:val="DDFC23A0"/>
    <w:rsid w:val="DFF7D33A"/>
    <w:rsid w:val="DFFA3734"/>
    <w:rsid w:val="DFFB29D9"/>
    <w:rsid w:val="DFFB2BE2"/>
    <w:rsid w:val="EBF55439"/>
    <w:rsid w:val="ECFFF431"/>
    <w:rsid w:val="EDEFA4A4"/>
    <w:rsid w:val="EDFED83B"/>
    <w:rsid w:val="EFB77352"/>
    <w:rsid w:val="EFFC0281"/>
    <w:rsid w:val="F45F4046"/>
    <w:rsid w:val="F5EFDAE4"/>
    <w:rsid w:val="F7EF2DD4"/>
    <w:rsid w:val="F7FD3386"/>
    <w:rsid w:val="F8FDAFE2"/>
    <w:rsid w:val="FB87D89F"/>
    <w:rsid w:val="FBB79348"/>
    <w:rsid w:val="FBDC8132"/>
    <w:rsid w:val="FBDFBEFC"/>
    <w:rsid w:val="FBFD5DE9"/>
    <w:rsid w:val="FBFD987B"/>
    <w:rsid w:val="FBFEB05E"/>
    <w:rsid w:val="FD7E0093"/>
    <w:rsid w:val="FDFE69B5"/>
    <w:rsid w:val="FF7D1EA7"/>
    <w:rsid w:val="FFF74E24"/>
    <w:rsid w:val="FFFCF786"/>
    <w:rsid w:val="FFFE77BE"/>
    <w:rsid w:val="00000490"/>
    <w:rsid w:val="00000D1B"/>
    <w:rsid w:val="00007002"/>
    <w:rsid w:val="00013645"/>
    <w:rsid w:val="000163B7"/>
    <w:rsid w:val="00022AE7"/>
    <w:rsid w:val="00037432"/>
    <w:rsid w:val="00037903"/>
    <w:rsid w:val="00041063"/>
    <w:rsid w:val="00041492"/>
    <w:rsid w:val="00041D0C"/>
    <w:rsid w:val="00062D02"/>
    <w:rsid w:val="000634F3"/>
    <w:rsid w:val="00081393"/>
    <w:rsid w:val="00081DA2"/>
    <w:rsid w:val="0008791F"/>
    <w:rsid w:val="0009091E"/>
    <w:rsid w:val="0009187B"/>
    <w:rsid w:val="00091DB2"/>
    <w:rsid w:val="000A1364"/>
    <w:rsid w:val="000A238A"/>
    <w:rsid w:val="000B2929"/>
    <w:rsid w:val="000C3155"/>
    <w:rsid w:val="000C387C"/>
    <w:rsid w:val="000C4A42"/>
    <w:rsid w:val="000D5D06"/>
    <w:rsid w:val="000D7C67"/>
    <w:rsid w:val="000F1975"/>
    <w:rsid w:val="000F1ED7"/>
    <w:rsid w:val="000F78CD"/>
    <w:rsid w:val="001014F9"/>
    <w:rsid w:val="001039DB"/>
    <w:rsid w:val="001149E8"/>
    <w:rsid w:val="001153F4"/>
    <w:rsid w:val="00122248"/>
    <w:rsid w:val="001410B0"/>
    <w:rsid w:val="001524C0"/>
    <w:rsid w:val="001562FF"/>
    <w:rsid w:val="00163BF1"/>
    <w:rsid w:val="00170ADF"/>
    <w:rsid w:val="00172E05"/>
    <w:rsid w:val="00173A90"/>
    <w:rsid w:val="00182391"/>
    <w:rsid w:val="0019385D"/>
    <w:rsid w:val="001969B0"/>
    <w:rsid w:val="00197CF0"/>
    <w:rsid w:val="001A469B"/>
    <w:rsid w:val="001A61AB"/>
    <w:rsid w:val="001A6F8D"/>
    <w:rsid w:val="001B19E0"/>
    <w:rsid w:val="001B24B2"/>
    <w:rsid w:val="001C16B2"/>
    <w:rsid w:val="001C74DD"/>
    <w:rsid w:val="001D2559"/>
    <w:rsid w:val="001D4F9F"/>
    <w:rsid w:val="001E01E9"/>
    <w:rsid w:val="001E04B8"/>
    <w:rsid w:val="001E3BD8"/>
    <w:rsid w:val="001E5758"/>
    <w:rsid w:val="001E589C"/>
    <w:rsid w:val="001E72D7"/>
    <w:rsid w:val="001F46DA"/>
    <w:rsid w:val="00201177"/>
    <w:rsid w:val="00204D72"/>
    <w:rsid w:val="00205351"/>
    <w:rsid w:val="00205EE5"/>
    <w:rsid w:val="002321FE"/>
    <w:rsid w:val="00232F03"/>
    <w:rsid w:val="00234D12"/>
    <w:rsid w:val="00235B41"/>
    <w:rsid w:val="00241893"/>
    <w:rsid w:val="0024465C"/>
    <w:rsid w:val="00250453"/>
    <w:rsid w:val="0025119C"/>
    <w:rsid w:val="00263055"/>
    <w:rsid w:val="00275064"/>
    <w:rsid w:val="00282447"/>
    <w:rsid w:val="0028245F"/>
    <w:rsid w:val="002929B7"/>
    <w:rsid w:val="00294BEC"/>
    <w:rsid w:val="002B2E58"/>
    <w:rsid w:val="002B346D"/>
    <w:rsid w:val="002B4257"/>
    <w:rsid w:val="002C45FC"/>
    <w:rsid w:val="002C56E6"/>
    <w:rsid w:val="002E61E9"/>
    <w:rsid w:val="002F4322"/>
    <w:rsid w:val="00304106"/>
    <w:rsid w:val="00305BB3"/>
    <w:rsid w:val="0030621E"/>
    <w:rsid w:val="0030662C"/>
    <w:rsid w:val="00310DAF"/>
    <w:rsid w:val="00325EFA"/>
    <w:rsid w:val="00333454"/>
    <w:rsid w:val="00334B2B"/>
    <w:rsid w:val="00337EF8"/>
    <w:rsid w:val="00342E90"/>
    <w:rsid w:val="003442A3"/>
    <w:rsid w:val="00344E83"/>
    <w:rsid w:val="00354DAE"/>
    <w:rsid w:val="003634B4"/>
    <w:rsid w:val="0037070E"/>
    <w:rsid w:val="00370C6A"/>
    <w:rsid w:val="003714D8"/>
    <w:rsid w:val="00377550"/>
    <w:rsid w:val="00381565"/>
    <w:rsid w:val="00383AD3"/>
    <w:rsid w:val="0039754A"/>
    <w:rsid w:val="00397F05"/>
    <w:rsid w:val="003B142C"/>
    <w:rsid w:val="003B7FA5"/>
    <w:rsid w:val="003C78D9"/>
    <w:rsid w:val="003D19AD"/>
    <w:rsid w:val="003D1E62"/>
    <w:rsid w:val="003E45B2"/>
    <w:rsid w:val="003E7208"/>
    <w:rsid w:val="003E7EC1"/>
    <w:rsid w:val="003F005F"/>
    <w:rsid w:val="003F0D42"/>
    <w:rsid w:val="003F4EBB"/>
    <w:rsid w:val="003F7315"/>
    <w:rsid w:val="00400EDE"/>
    <w:rsid w:val="00404312"/>
    <w:rsid w:val="0040546C"/>
    <w:rsid w:val="00405981"/>
    <w:rsid w:val="00411533"/>
    <w:rsid w:val="00414BA8"/>
    <w:rsid w:val="00415C21"/>
    <w:rsid w:val="00426C2B"/>
    <w:rsid w:val="00427D92"/>
    <w:rsid w:val="0043234A"/>
    <w:rsid w:val="00433B4A"/>
    <w:rsid w:val="0043476A"/>
    <w:rsid w:val="00434D98"/>
    <w:rsid w:val="004418AC"/>
    <w:rsid w:val="00442ECC"/>
    <w:rsid w:val="004513AC"/>
    <w:rsid w:val="0045270E"/>
    <w:rsid w:val="004543BD"/>
    <w:rsid w:val="004566DD"/>
    <w:rsid w:val="004604A5"/>
    <w:rsid w:val="00472215"/>
    <w:rsid w:val="00473045"/>
    <w:rsid w:val="004A04F2"/>
    <w:rsid w:val="004A5D58"/>
    <w:rsid w:val="004A70EC"/>
    <w:rsid w:val="004B2BB3"/>
    <w:rsid w:val="004B4569"/>
    <w:rsid w:val="004B508E"/>
    <w:rsid w:val="004B6BA3"/>
    <w:rsid w:val="004C26BC"/>
    <w:rsid w:val="004D4DD9"/>
    <w:rsid w:val="004D624F"/>
    <w:rsid w:val="004D7E9C"/>
    <w:rsid w:val="004F0373"/>
    <w:rsid w:val="004F2FB5"/>
    <w:rsid w:val="004F301C"/>
    <w:rsid w:val="004F5DAA"/>
    <w:rsid w:val="00506E69"/>
    <w:rsid w:val="00515371"/>
    <w:rsid w:val="00517C1E"/>
    <w:rsid w:val="005276C9"/>
    <w:rsid w:val="005306B7"/>
    <w:rsid w:val="00532536"/>
    <w:rsid w:val="00535449"/>
    <w:rsid w:val="00535533"/>
    <w:rsid w:val="00536504"/>
    <w:rsid w:val="00536575"/>
    <w:rsid w:val="00546246"/>
    <w:rsid w:val="00547F89"/>
    <w:rsid w:val="00555CDC"/>
    <w:rsid w:val="00563189"/>
    <w:rsid w:val="00570F48"/>
    <w:rsid w:val="00572EE4"/>
    <w:rsid w:val="005779E8"/>
    <w:rsid w:val="0058532C"/>
    <w:rsid w:val="00587D86"/>
    <w:rsid w:val="00590807"/>
    <w:rsid w:val="005923DD"/>
    <w:rsid w:val="0059561D"/>
    <w:rsid w:val="00595DA5"/>
    <w:rsid w:val="005B0B6E"/>
    <w:rsid w:val="005B271F"/>
    <w:rsid w:val="005C329E"/>
    <w:rsid w:val="005C611F"/>
    <w:rsid w:val="005C7395"/>
    <w:rsid w:val="005D211D"/>
    <w:rsid w:val="005D5C22"/>
    <w:rsid w:val="005E1FD2"/>
    <w:rsid w:val="005E4C43"/>
    <w:rsid w:val="005E7949"/>
    <w:rsid w:val="005F17EE"/>
    <w:rsid w:val="005F2487"/>
    <w:rsid w:val="005F5A53"/>
    <w:rsid w:val="006012AF"/>
    <w:rsid w:val="0060295C"/>
    <w:rsid w:val="00602B2E"/>
    <w:rsid w:val="00603905"/>
    <w:rsid w:val="0060600C"/>
    <w:rsid w:val="0060701F"/>
    <w:rsid w:val="00626519"/>
    <w:rsid w:val="00633168"/>
    <w:rsid w:val="00635290"/>
    <w:rsid w:val="006356C3"/>
    <w:rsid w:val="006418E3"/>
    <w:rsid w:val="006440CC"/>
    <w:rsid w:val="00645917"/>
    <w:rsid w:val="0064601C"/>
    <w:rsid w:val="00650760"/>
    <w:rsid w:val="00651592"/>
    <w:rsid w:val="0065436A"/>
    <w:rsid w:val="00666A9E"/>
    <w:rsid w:val="0067157D"/>
    <w:rsid w:val="006715C0"/>
    <w:rsid w:val="00672AAC"/>
    <w:rsid w:val="006733D7"/>
    <w:rsid w:val="0068322F"/>
    <w:rsid w:val="0068360E"/>
    <w:rsid w:val="00685A63"/>
    <w:rsid w:val="006925CB"/>
    <w:rsid w:val="00694CD2"/>
    <w:rsid w:val="006A4DBC"/>
    <w:rsid w:val="006A5E93"/>
    <w:rsid w:val="006B1A41"/>
    <w:rsid w:val="006B5C23"/>
    <w:rsid w:val="006C46BE"/>
    <w:rsid w:val="006C70E4"/>
    <w:rsid w:val="006E164A"/>
    <w:rsid w:val="006E1ED2"/>
    <w:rsid w:val="006E5237"/>
    <w:rsid w:val="006F7775"/>
    <w:rsid w:val="00702114"/>
    <w:rsid w:val="0071281D"/>
    <w:rsid w:val="00713E0D"/>
    <w:rsid w:val="00716C88"/>
    <w:rsid w:val="007170AE"/>
    <w:rsid w:val="00722290"/>
    <w:rsid w:val="00732B12"/>
    <w:rsid w:val="00735DB2"/>
    <w:rsid w:val="007409D6"/>
    <w:rsid w:val="00740D1D"/>
    <w:rsid w:val="00741CFF"/>
    <w:rsid w:val="00742340"/>
    <w:rsid w:val="007424B4"/>
    <w:rsid w:val="007428DA"/>
    <w:rsid w:val="007432DA"/>
    <w:rsid w:val="007513BA"/>
    <w:rsid w:val="007571BB"/>
    <w:rsid w:val="00765D2A"/>
    <w:rsid w:val="00766C48"/>
    <w:rsid w:val="00774058"/>
    <w:rsid w:val="0077439E"/>
    <w:rsid w:val="00791A7D"/>
    <w:rsid w:val="00791AEF"/>
    <w:rsid w:val="00791C5B"/>
    <w:rsid w:val="00792711"/>
    <w:rsid w:val="007A030C"/>
    <w:rsid w:val="007A16F9"/>
    <w:rsid w:val="007A3125"/>
    <w:rsid w:val="007A3390"/>
    <w:rsid w:val="007A667B"/>
    <w:rsid w:val="007B2706"/>
    <w:rsid w:val="007B2B0B"/>
    <w:rsid w:val="007B378E"/>
    <w:rsid w:val="007C4841"/>
    <w:rsid w:val="007C5030"/>
    <w:rsid w:val="007C588E"/>
    <w:rsid w:val="007D085C"/>
    <w:rsid w:val="007D5D77"/>
    <w:rsid w:val="007E5B41"/>
    <w:rsid w:val="007F6558"/>
    <w:rsid w:val="00803742"/>
    <w:rsid w:val="0080431E"/>
    <w:rsid w:val="008075A5"/>
    <w:rsid w:val="00813482"/>
    <w:rsid w:val="008134BE"/>
    <w:rsid w:val="00813F20"/>
    <w:rsid w:val="008212E5"/>
    <w:rsid w:val="00825377"/>
    <w:rsid w:val="00825FCD"/>
    <w:rsid w:val="00834542"/>
    <w:rsid w:val="008476AE"/>
    <w:rsid w:val="00851522"/>
    <w:rsid w:val="00857D3B"/>
    <w:rsid w:val="008623D6"/>
    <w:rsid w:val="008653D2"/>
    <w:rsid w:val="00870E51"/>
    <w:rsid w:val="00871F26"/>
    <w:rsid w:val="0087738E"/>
    <w:rsid w:val="00880436"/>
    <w:rsid w:val="00881068"/>
    <w:rsid w:val="00882F46"/>
    <w:rsid w:val="00892774"/>
    <w:rsid w:val="008929D4"/>
    <w:rsid w:val="008A198A"/>
    <w:rsid w:val="008A586E"/>
    <w:rsid w:val="008A5E86"/>
    <w:rsid w:val="008A7FF6"/>
    <w:rsid w:val="008C7615"/>
    <w:rsid w:val="008D0A86"/>
    <w:rsid w:val="008E4B06"/>
    <w:rsid w:val="008E6503"/>
    <w:rsid w:val="008E78A0"/>
    <w:rsid w:val="008F0180"/>
    <w:rsid w:val="008F4C2D"/>
    <w:rsid w:val="00904D0D"/>
    <w:rsid w:val="0092170E"/>
    <w:rsid w:val="009251BE"/>
    <w:rsid w:val="00926B38"/>
    <w:rsid w:val="00930FB4"/>
    <w:rsid w:val="00947EB0"/>
    <w:rsid w:val="00950B78"/>
    <w:rsid w:val="00952805"/>
    <w:rsid w:val="00963086"/>
    <w:rsid w:val="00981B3D"/>
    <w:rsid w:val="0098265E"/>
    <w:rsid w:val="00982B5A"/>
    <w:rsid w:val="00982E97"/>
    <w:rsid w:val="009840B1"/>
    <w:rsid w:val="0098451C"/>
    <w:rsid w:val="009874B2"/>
    <w:rsid w:val="00987D64"/>
    <w:rsid w:val="00990F92"/>
    <w:rsid w:val="0099785D"/>
    <w:rsid w:val="00997F5F"/>
    <w:rsid w:val="009B377B"/>
    <w:rsid w:val="009B4314"/>
    <w:rsid w:val="009C69BB"/>
    <w:rsid w:val="009D1113"/>
    <w:rsid w:val="009E5DC3"/>
    <w:rsid w:val="009F7881"/>
    <w:rsid w:val="00A03337"/>
    <w:rsid w:val="00A040EE"/>
    <w:rsid w:val="00A16442"/>
    <w:rsid w:val="00A168FA"/>
    <w:rsid w:val="00A175DF"/>
    <w:rsid w:val="00A1772A"/>
    <w:rsid w:val="00A2432D"/>
    <w:rsid w:val="00A32C9E"/>
    <w:rsid w:val="00A45AF2"/>
    <w:rsid w:val="00A46270"/>
    <w:rsid w:val="00A501B7"/>
    <w:rsid w:val="00A5082F"/>
    <w:rsid w:val="00A51BAD"/>
    <w:rsid w:val="00A53032"/>
    <w:rsid w:val="00A62172"/>
    <w:rsid w:val="00A6312B"/>
    <w:rsid w:val="00A74187"/>
    <w:rsid w:val="00A82D83"/>
    <w:rsid w:val="00A83183"/>
    <w:rsid w:val="00A84652"/>
    <w:rsid w:val="00AA0180"/>
    <w:rsid w:val="00AA2652"/>
    <w:rsid w:val="00AA6C93"/>
    <w:rsid w:val="00AB118E"/>
    <w:rsid w:val="00AB45EC"/>
    <w:rsid w:val="00AC0794"/>
    <w:rsid w:val="00AC4D54"/>
    <w:rsid w:val="00AD0C57"/>
    <w:rsid w:val="00AD7709"/>
    <w:rsid w:val="00AD7FC0"/>
    <w:rsid w:val="00AE008A"/>
    <w:rsid w:val="00AE045C"/>
    <w:rsid w:val="00AE3AF1"/>
    <w:rsid w:val="00AE7137"/>
    <w:rsid w:val="00AF152A"/>
    <w:rsid w:val="00B0146B"/>
    <w:rsid w:val="00B016A3"/>
    <w:rsid w:val="00B03450"/>
    <w:rsid w:val="00B0414A"/>
    <w:rsid w:val="00B048D7"/>
    <w:rsid w:val="00B11FC7"/>
    <w:rsid w:val="00B14C18"/>
    <w:rsid w:val="00B20E32"/>
    <w:rsid w:val="00B22401"/>
    <w:rsid w:val="00B238B1"/>
    <w:rsid w:val="00B27529"/>
    <w:rsid w:val="00B35A83"/>
    <w:rsid w:val="00B46665"/>
    <w:rsid w:val="00B54A36"/>
    <w:rsid w:val="00B561EF"/>
    <w:rsid w:val="00B6491A"/>
    <w:rsid w:val="00B77810"/>
    <w:rsid w:val="00B8071E"/>
    <w:rsid w:val="00B877FB"/>
    <w:rsid w:val="00BA0E3D"/>
    <w:rsid w:val="00BB27EA"/>
    <w:rsid w:val="00BB79DC"/>
    <w:rsid w:val="00BC0171"/>
    <w:rsid w:val="00BC3A74"/>
    <w:rsid w:val="00BC51C3"/>
    <w:rsid w:val="00BC678F"/>
    <w:rsid w:val="00BC6C7B"/>
    <w:rsid w:val="00BC7562"/>
    <w:rsid w:val="00BD2DBB"/>
    <w:rsid w:val="00BD4606"/>
    <w:rsid w:val="00BE25B8"/>
    <w:rsid w:val="00BE4262"/>
    <w:rsid w:val="00BE4C11"/>
    <w:rsid w:val="00BE5AC4"/>
    <w:rsid w:val="00BE70C6"/>
    <w:rsid w:val="00BF053D"/>
    <w:rsid w:val="00BF22EC"/>
    <w:rsid w:val="00BF290C"/>
    <w:rsid w:val="00C115D5"/>
    <w:rsid w:val="00C12FB8"/>
    <w:rsid w:val="00C16EC5"/>
    <w:rsid w:val="00C27FA2"/>
    <w:rsid w:val="00C32852"/>
    <w:rsid w:val="00C35529"/>
    <w:rsid w:val="00C35708"/>
    <w:rsid w:val="00C369A5"/>
    <w:rsid w:val="00C4436A"/>
    <w:rsid w:val="00C449F4"/>
    <w:rsid w:val="00C537F5"/>
    <w:rsid w:val="00C54940"/>
    <w:rsid w:val="00C57B24"/>
    <w:rsid w:val="00C65FE4"/>
    <w:rsid w:val="00C72BA7"/>
    <w:rsid w:val="00C8266A"/>
    <w:rsid w:val="00C82A99"/>
    <w:rsid w:val="00C9327F"/>
    <w:rsid w:val="00CA17E2"/>
    <w:rsid w:val="00CB07BA"/>
    <w:rsid w:val="00CB52AB"/>
    <w:rsid w:val="00CC108B"/>
    <w:rsid w:val="00CC2586"/>
    <w:rsid w:val="00CC3765"/>
    <w:rsid w:val="00CC415A"/>
    <w:rsid w:val="00CD0B80"/>
    <w:rsid w:val="00CD2762"/>
    <w:rsid w:val="00CD2C72"/>
    <w:rsid w:val="00CD310A"/>
    <w:rsid w:val="00CD3702"/>
    <w:rsid w:val="00CD76FE"/>
    <w:rsid w:val="00D04B0D"/>
    <w:rsid w:val="00D17EE9"/>
    <w:rsid w:val="00D2613E"/>
    <w:rsid w:val="00D302B4"/>
    <w:rsid w:val="00D33AA3"/>
    <w:rsid w:val="00D3781F"/>
    <w:rsid w:val="00D37D13"/>
    <w:rsid w:val="00D41F03"/>
    <w:rsid w:val="00D52BBA"/>
    <w:rsid w:val="00D576C3"/>
    <w:rsid w:val="00D60E80"/>
    <w:rsid w:val="00D6301E"/>
    <w:rsid w:val="00D653F9"/>
    <w:rsid w:val="00D730D6"/>
    <w:rsid w:val="00D73939"/>
    <w:rsid w:val="00D73FD1"/>
    <w:rsid w:val="00D77880"/>
    <w:rsid w:val="00D81359"/>
    <w:rsid w:val="00D8242D"/>
    <w:rsid w:val="00D90AD0"/>
    <w:rsid w:val="00DA0031"/>
    <w:rsid w:val="00DA3788"/>
    <w:rsid w:val="00DC35E6"/>
    <w:rsid w:val="00DC77D6"/>
    <w:rsid w:val="00DD263F"/>
    <w:rsid w:val="00DD4303"/>
    <w:rsid w:val="00DE09B5"/>
    <w:rsid w:val="00DE2753"/>
    <w:rsid w:val="00DE3653"/>
    <w:rsid w:val="00DF62F0"/>
    <w:rsid w:val="00DF6E6D"/>
    <w:rsid w:val="00E002B9"/>
    <w:rsid w:val="00E129B4"/>
    <w:rsid w:val="00E25F28"/>
    <w:rsid w:val="00E35893"/>
    <w:rsid w:val="00E5356A"/>
    <w:rsid w:val="00E54E2B"/>
    <w:rsid w:val="00E56344"/>
    <w:rsid w:val="00E60BF7"/>
    <w:rsid w:val="00E67327"/>
    <w:rsid w:val="00E75080"/>
    <w:rsid w:val="00E816B1"/>
    <w:rsid w:val="00E83B69"/>
    <w:rsid w:val="00EA3448"/>
    <w:rsid w:val="00EB2F6E"/>
    <w:rsid w:val="00EC0324"/>
    <w:rsid w:val="00EC0C70"/>
    <w:rsid w:val="00EC4ACF"/>
    <w:rsid w:val="00ED2D26"/>
    <w:rsid w:val="00ED42B0"/>
    <w:rsid w:val="00ED54D2"/>
    <w:rsid w:val="00ED774D"/>
    <w:rsid w:val="00EE06A9"/>
    <w:rsid w:val="00EE1F98"/>
    <w:rsid w:val="00EE3F84"/>
    <w:rsid w:val="00EF0A2D"/>
    <w:rsid w:val="00EF4318"/>
    <w:rsid w:val="00EF5E3D"/>
    <w:rsid w:val="00F0310F"/>
    <w:rsid w:val="00F04984"/>
    <w:rsid w:val="00F06F03"/>
    <w:rsid w:val="00F071B8"/>
    <w:rsid w:val="00F11C5C"/>
    <w:rsid w:val="00F16F6A"/>
    <w:rsid w:val="00F21513"/>
    <w:rsid w:val="00F33B76"/>
    <w:rsid w:val="00F37398"/>
    <w:rsid w:val="00F42DE2"/>
    <w:rsid w:val="00F431CC"/>
    <w:rsid w:val="00F53F28"/>
    <w:rsid w:val="00F609EE"/>
    <w:rsid w:val="00F840D4"/>
    <w:rsid w:val="00F913BA"/>
    <w:rsid w:val="00F952FA"/>
    <w:rsid w:val="00F976B4"/>
    <w:rsid w:val="00FA2D1E"/>
    <w:rsid w:val="00FA701C"/>
    <w:rsid w:val="00FC26D2"/>
    <w:rsid w:val="00FC2FBB"/>
    <w:rsid w:val="00FD7362"/>
    <w:rsid w:val="00FE0391"/>
    <w:rsid w:val="00FE2842"/>
    <w:rsid w:val="00FE5A39"/>
    <w:rsid w:val="00FF5651"/>
    <w:rsid w:val="00FF73C8"/>
    <w:rsid w:val="02FC1016"/>
    <w:rsid w:val="0F300086"/>
    <w:rsid w:val="0F7B5898"/>
    <w:rsid w:val="16D6E354"/>
    <w:rsid w:val="179E523A"/>
    <w:rsid w:val="17A05DFB"/>
    <w:rsid w:val="1DEE78E8"/>
    <w:rsid w:val="1F7E48F0"/>
    <w:rsid w:val="1FFE4002"/>
    <w:rsid w:val="2AB6C16A"/>
    <w:rsid w:val="2F7F7437"/>
    <w:rsid w:val="337A0EB0"/>
    <w:rsid w:val="35C73E3B"/>
    <w:rsid w:val="37F7948B"/>
    <w:rsid w:val="3A0DDD7E"/>
    <w:rsid w:val="3FDD950C"/>
    <w:rsid w:val="3FED9BD9"/>
    <w:rsid w:val="3FFFF868"/>
    <w:rsid w:val="4B7E5010"/>
    <w:rsid w:val="54FF9BF9"/>
    <w:rsid w:val="553A04BB"/>
    <w:rsid w:val="577DD930"/>
    <w:rsid w:val="5A122A72"/>
    <w:rsid w:val="5D5BF9AA"/>
    <w:rsid w:val="5EEEBDCB"/>
    <w:rsid w:val="5FDEB139"/>
    <w:rsid w:val="66B4A179"/>
    <w:rsid w:val="67AD12E9"/>
    <w:rsid w:val="6AF7459B"/>
    <w:rsid w:val="6EAF5A3C"/>
    <w:rsid w:val="6F67282B"/>
    <w:rsid w:val="737F3767"/>
    <w:rsid w:val="73FEDD4A"/>
    <w:rsid w:val="74EA5323"/>
    <w:rsid w:val="77FFBE0F"/>
    <w:rsid w:val="782E8BBD"/>
    <w:rsid w:val="78E67C43"/>
    <w:rsid w:val="79F817F6"/>
    <w:rsid w:val="7AFBE93A"/>
    <w:rsid w:val="7CBFBF82"/>
    <w:rsid w:val="7DBBCBAD"/>
    <w:rsid w:val="7EC7CD68"/>
    <w:rsid w:val="7EFD6132"/>
    <w:rsid w:val="7EFFD2F1"/>
    <w:rsid w:val="7F6D3BCF"/>
    <w:rsid w:val="7F6F5151"/>
    <w:rsid w:val="7F7E8095"/>
    <w:rsid w:val="7FF1655A"/>
    <w:rsid w:val="7FFD103B"/>
    <w:rsid w:val="7FFD4539"/>
    <w:rsid w:val="7FFDB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qFormat="1"/>
    <w:lsdException w:name="caption" w:uiPriority="35" w:qFormat="1"/>
    <w:lsdException w:name="Title" w:semiHidden="0" w:uiPriority="0" w:unhideWhenUsed="0" w:qFormat="1"/>
    <w:lsdException w:name="Default Paragraph Font" w:semiHidden="0"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85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BE70C6"/>
    <w:pPr>
      <w:adjustRightInd w:val="0"/>
      <w:jc w:val="center"/>
      <w:textAlignment w:val="baseline"/>
      <w:outlineLvl w:val="1"/>
    </w:pPr>
    <w:rPr>
      <w:rFonts w:ascii="宋体" w:eastAsia="宋体" w:hAnsi="宋体"/>
      <w:kern w:val="0"/>
      <w:sz w:val="24"/>
      <w:szCs w:val="20"/>
    </w:rPr>
  </w:style>
  <w:style w:type="paragraph" w:styleId="3">
    <w:name w:val="heading 3"/>
    <w:basedOn w:val="4"/>
    <w:next w:val="a"/>
    <w:link w:val="3Char"/>
    <w:uiPriority w:val="9"/>
    <w:semiHidden/>
    <w:unhideWhenUsed/>
    <w:qFormat/>
    <w:rsid w:val="00BE70C6"/>
    <w:pPr>
      <w:spacing w:before="260" w:after="260" w:line="416" w:lineRule="auto"/>
      <w:outlineLvl w:val="2"/>
    </w:pPr>
    <w:rPr>
      <w:sz w:val="32"/>
      <w:szCs w:val="32"/>
    </w:rPr>
  </w:style>
  <w:style w:type="paragraph" w:styleId="4">
    <w:name w:val="heading 4"/>
    <w:basedOn w:val="a"/>
    <w:next w:val="a"/>
    <w:link w:val="4Char"/>
    <w:uiPriority w:val="9"/>
    <w:semiHidden/>
    <w:unhideWhenUsed/>
    <w:qFormat/>
    <w:rsid w:val="00BE70C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nhideWhenUsed/>
    <w:qFormat/>
    <w:rsid w:val="00BE70C6"/>
    <w:pPr>
      <w:spacing w:after="120"/>
    </w:pPr>
    <w:rPr>
      <w:szCs w:val="24"/>
    </w:rPr>
  </w:style>
  <w:style w:type="paragraph" w:styleId="a4">
    <w:name w:val="annotation text"/>
    <w:basedOn w:val="a"/>
    <w:uiPriority w:val="99"/>
    <w:semiHidden/>
    <w:unhideWhenUsed/>
    <w:qFormat/>
    <w:rsid w:val="00BE70C6"/>
    <w:pPr>
      <w:jc w:val="left"/>
    </w:pPr>
  </w:style>
  <w:style w:type="paragraph" w:styleId="a5">
    <w:name w:val="Body Text Indent"/>
    <w:basedOn w:val="a"/>
    <w:qFormat/>
    <w:rsid w:val="00BE70C6"/>
    <w:pPr>
      <w:spacing w:line="360" w:lineRule="auto"/>
      <w:ind w:firstLineChars="200" w:firstLine="420"/>
    </w:pPr>
  </w:style>
  <w:style w:type="paragraph" w:styleId="a6">
    <w:name w:val="Plain Text"/>
    <w:basedOn w:val="a"/>
    <w:link w:val="Char0"/>
    <w:qFormat/>
    <w:rsid w:val="00BE70C6"/>
    <w:rPr>
      <w:rFonts w:ascii="宋体" w:eastAsia="宋体" w:hAnsi="Courier New" w:cs="Times New Roman"/>
      <w:szCs w:val="24"/>
    </w:rPr>
  </w:style>
  <w:style w:type="paragraph" w:styleId="a7">
    <w:name w:val="Date"/>
    <w:basedOn w:val="a"/>
    <w:next w:val="a"/>
    <w:link w:val="Char1"/>
    <w:uiPriority w:val="99"/>
    <w:semiHidden/>
    <w:unhideWhenUsed/>
    <w:qFormat/>
    <w:rsid w:val="00BE70C6"/>
    <w:pPr>
      <w:ind w:leftChars="2500" w:left="100"/>
    </w:pPr>
  </w:style>
  <w:style w:type="paragraph" w:styleId="a8">
    <w:name w:val="Balloon Text"/>
    <w:basedOn w:val="a"/>
    <w:link w:val="Char2"/>
    <w:uiPriority w:val="99"/>
    <w:semiHidden/>
    <w:unhideWhenUsed/>
    <w:qFormat/>
    <w:rsid w:val="00BE70C6"/>
    <w:rPr>
      <w:sz w:val="18"/>
      <w:szCs w:val="18"/>
    </w:rPr>
  </w:style>
  <w:style w:type="paragraph" w:styleId="a9">
    <w:name w:val="footer"/>
    <w:basedOn w:val="a"/>
    <w:link w:val="Char3"/>
    <w:uiPriority w:val="99"/>
    <w:unhideWhenUsed/>
    <w:qFormat/>
    <w:rsid w:val="00BE70C6"/>
    <w:pPr>
      <w:tabs>
        <w:tab w:val="center" w:pos="4153"/>
        <w:tab w:val="right" w:pos="8306"/>
      </w:tabs>
      <w:snapToGrid w:val="0"/>
      <w:jc w:val="left"/>
    </w:pPr>
    <w:rPr>
      <w:sz w:val="18"/>
      <w:szCs w:val="18"/>
    </w:rPr>
  </w:style>
  <w:style w:type="paragraph" w:styleId="aa">
    <w:name w:val="header"/>
    <w:basedOn w:val="a"/>
    <w:link w:val="Char4"/>
    <w:unhideWhenUsed/>
    <w:qFormat/>
    <w:rsid w:val="00BE70C6"/>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E70C6"/>
    <w:pPr>
      <w:spacing w:beforeAutospacing="1" w:afterAutospacing="1"/>
      <w:jc w:val="left"/>
    </w:pPr>
    <w:rPr>
      <w:rFonts w:cs="Times New Roman"/>
      <w:kern w:val="0"/>
      <w:sz w:val="24"/>
      <w:szCs w:val="24"/>
    </w:rPr>
  </w:style>
  <w:style w:type="paragraph" w:styleId="ac">
    <w:name w:val="Title"/>
    <w:basedOn w:val="a"/>
    <w:next w:val="a"/>
    <w:link w:val="Char5"/>
    <w:qFormat/>
    <w:rsid w:val="00BE70C6"/>
    <w:pPr>
      <w:spacing w:before="240" w:after="60"/>
      <w:jc w:val="center"/>
      <w:outlineLvl w:val="0"/>
    </w:pPr>
    <w:rPr>
      <w:rFonts w:ascii="Cambria" w:hAnsi="Cambria"/>
      <w:b/>
      <w:bCs/>
      <w:sz w:val="32"/>
      <w:szCs w:val="32"/>
    </w:rPr>
  </w:style>
  <w:style w:type="paragraph" w:styleId="20">
    <w:name w:val="Body Text First Indent 2"/>
    <w:basedOn w:val="a5"/>
    <w:uiPriority w:val="99"/>
    <w:unhideWhenUsed/>
    <w:qFormat/>
    <w:rsid w:val="00BE70C6"/>
    <w:pPr>
      <w:spacing w:after="120"/>
      <w:ind w:leftChars="200" w:left="200"/>
    </w:pPr>
  </w:style>
  <w:style w:type="table" w:styleId="ad">
    <w:name w:val="Table Grid"/>
    <w:basedOn w:val="a1"/>
    <w:qFormat/>
    <w:rsid w:val="00BE70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a"/>
    <w:uiPriority w:val="99"/>
    <w:qFormat/>
    <w:rsid w:val="00BE70C6"/>
    <w:rPr>
      <w:sz w:val="18"/>
      <w:szCs w:val="18"/>
    </w:rPr>
  </w:style>
  <w:style w:type="character" w:customStyle="1" w:styleId="Char3">
    <w:name w:val="页脚 Char"/>
    <w:basedOn w:val="a0"/>
    <w:link w:val="a9"/>
    <w:uiPriority w:val="99"/>
    <w:qFormat/>
    <w:rsid w:val="00BE70C6"/>
    <w:rPr>
      <w:sz w:val="18"/>
      <w:szCs w:val="18"/>
    </w:rPr>
  </w:style>
  <w:style w:type="character" w:customStyle="1" w:styleId="Char2">
    <w:name w:val="批注框文本 Char"/>
    <w:basedOn w:val="a0"/>
    <w:link w:val="a8"/>
    <w:uiPriority w:val="99"/>
    <w:semiHidden/>
    <w:qFormat/>
    <w:rsid w:val="00BE70C6"/>
    <w:rPr>
      <w:sz w:val="18"/>
      <w:szCs w:val="18"/>
    </w:rPr>
  </w:style>
  <w:style w:type="paragraph" w:styleId="ae">
    <w:name w:val="List Paragraph"/>
    <w:basedOn w:val="a"/>
    <w:qFormat/>
    <w:rsid w:val="00BE70C6"/>
    <w:pPr>
      <w:ind w:firstLineChars="200" w:firstLine="420"/>
    </w:pPr>
  </w:style>
  <w:style w:type="paragraph" w:customStyle="1" w:styleId="1">
    <w:name w:val="列出段落1"/>
    <w:basedOn w:val="a"/>
    <w:uiPriority w:val="34"/>
    <w:qFormat/>
    <w:rsid w:val="00BE70C6"/>
    <w:pPr>
      <w:ind w:firstLineChars="200" w:firstLine="420"/>
    </w:pPr>
    <w:rPr>
      <w:rFonts w:ascii="Calibri" w:eastAsia="宋体" w:hAnsi="Calibri" w:cs="Times New Roman"/>
    </w:rPr>
  </w:style>
  <w:style w:type="character" w:customStyle="1" w:styleId="2Char">
    <w:name w:val="标题 2 Char"/>
    <w:basedOn w:val="a0"/>
    <w:link w:val="2"/>
    <w:qFormat/>
    <w:rsid w:val="00BE70C6"/>
    <w:rPr>
      <w:rFonts w:ascii="宋体" w:eastAsia="宋体" w:hAnsi="宋体"/>
      <w:b/>
      <w:bCs/>
      <w:kern w:val="0"/>
      <w:sz w:val="24"/>
      <w:szCs w:val="20"/>
    </w:rPr>
  </w:style>
  <w:style w:type="character" w:customStyle="1" w:styleId="Char">
    <w:name w:val="正文文本 Char"/>
    <w:basedOn w:val="a0"/>
    <w:link w:val="a3"/>
    <w:qFormat/>
    <w:rsid w:val="00BE70C6"/>
    <w:rPr>
      <w:szCs w:val="24"/>
    </w:rPr>
  </w:style>
  <w:style w:type="character" w:customStyle="1" w:styleId="Char5">
    <w:name w:val="标题 Char"/>
    <w:basedOn w:val="a0"/>
    <w:link w:val="ac"/>
    <w:qFormat/>
    <w:rsid w:val="00BE70C6"/>
    <w:rPr>
      <w:rFonts w:ascii="Cambria" w:hAnsi="Cambria"/>
      <w:b/>
      <w:bCs/>
      <w:sz w:val="32"/>
      <w:szCs w:val="32"/>
    </w:rPr>
  </w:style>
  <w:style w:type="paragraph" w:customStyle="1" w:styleId="Style2">
    <w:name w:val="_Style 2"/>
    <w:basedOn w:val="a"/>
    <w:qFormat/>
    <w:rsid w:val="00BE70C6"/>
    <w:pPr>
      <w:ind w:firstLineChars="200" w:firstLine="420"/>
    </w:pPr>
    <w:rPr>
      <w:rFonts w:ascii="Calibri" w:hAnsi="Calibri"/>
    </w:rPr>
  </w:style>
  <w:style w:type="paragraph" w:customStyle="1" w:styleId="Style5">
    <w:name w:val="_Style 5"/>
    <w:basedOn w:val="a"/>
    <w:qFormat/>
    <w:rsid w:val="00BE70C6"/>
    <w:pPr>
      <w:ind w:firstLineChars="200" w:firstLine="420"/>
    </w:pPr>
    <w:rPr>
      <w:rFonts w:ascii="Calibri" w:hAnsi="Calibri"/>
    </w:rPr>
  </w:style>
  <w:style w:type="character" w:customStyle="1" w:styleId="3Char">
    <w:name w:val="标题 3 Char"/>
    <w:basedOn w:val="a0"/>
    <w:link w:val="3"/>
    <w:uiPriority w:val="9"/>
    <w:semiHidden/>
    <w:qFormat/>
    <w:rsid w:val="00BE70C6"/>
    <w:rPr>
      <w:b/>
      <w:bCs/>
      <w:sz w:val="32"/>
      <w:szCs w:val="32"/>
    </w:rPr>
  </w:style>
  <w:style w:type="character" w:customStyle="1" w:styleId="4Char">
    <w:name w:val="标题 4 Char"/>
    <w:basedOn w:val="a0"/>
    <w:link w:val="4"/>
    <w:uiPriority w:val="9"/>
    <w:semiHidden/>
    <w:qFormat/>
    <w:rsid w:val="00BE70C6"/>
    <w:rPr>
      <w:rFonts w:asciiTheme="majorHAnsi" w:eastAsiaTheme="majorEastAsia" w:hAnsiTheme="majorHAnsi" w:cstheme="majorBidi"/>
      <w:b/>
      <w:bCs/>
      <w:sz w:val="28"/>
      <w:szCs w:val="28"/>
    </w:rPr>
  </w:style>
  <w:style w:type="character" w:customStyle="1" w:styleId="Char1">
    <w:name w:val="日期 Char"/>
    <w:basedOn w:val="a0"/>
    <w:link w:val="a7"/>
    <w:uiPriority w:val="99"/>
    <w:semiHidden/>
    <w:qFormat/>
    <w:rsid w:val="00BE70C6"/>
  </w:style>
  <w:style w:type="character" w:customStyle="1" w:styleId="Char0">
    <w:name w:val="纯文本 Char"/>
    <w:basedOn w:val="a0"/>
    <w:link w:val="a6"/>
    <w:qFormat/>
    <w:rsid w:val="00BE70C6"/>
    <w:rPr>
      <w:rFonts w:ascii="宋体" w:eastAsia="宋体" w:hAnsi="Courier New" w:cs="Times New Roman"/>
      <w:szCs w:val="24"/>
    </w:rPr>
  </w:style>
  <w:style w:type="paragraph" w:customStyle="1" w:styleId="af">
    <w:name w:val="段"/>
    <w:qFormat/>
    <w:rsid w:val="00BE70C6"/>
    <w:pPr>
      <w:autoSpaceDE w:val="0"/>
      <w:autoSpaceDN w:val="0"/>
      <w:jc w:val="both"/>
    </w:pPr>
    <w:rPr>
      <w:rFonts w:ascii="宋体"/>
      <w:sz w:val="21"/>
    </w:rPr>
  </w:style>
  <w:style w:type="paragraph" w:customStyle="1" w:styleId="af0">
    <w:name w:val="表格内文字"/>
    <w:basedOn w:val="a"/>
    <w:qFormat/>
    <w:rsid w:val="00BE70C6"/>
    <w:rPr>
      <w:sz w:val="24"/>
      <w:szCs w:val="20"/>
    </w:rPr>
  </w:style>
  <w:style w:type="character" w:styleId="af1">
    <w:name w:val="annotation reference"/>
    <w:basedOn w:val="a0"/>
    <w:uiPriority w:val="99"/>
    <w:semiHidden/>
    <w:unhideWhenUsed/>
    <w:rsid w:val="00BE70C6"/>
    <w:rPr>
      <w:sz w:val="21"/>
      <w:szCs w:val="21"/>
    </w:rPr>
  </w:style>
  <w:style w:type="paragraph" w:styleId="af2">
    <w:name w:val="Normal Indent"/>
    <w:basedOn w:val="a"/>
    <w:link w:val="Char6"/>
    <w:qFormat/>
    <w:rsid w:val="00411533"/>
    <w:pPr>
      <w:ind w:firstLineChars="200" w:firstLine="420"/>
    </w:pPr>
    <w:rPr>
      <w:rFonts w:ascii="Times New Roman" w:eastAsia="宋体" w:hAnsi="Times New Roman" w:cs="Times New Roman"/>
      <w:szCs w:val="24"/>
    </w:rPr>
  </w:style>
  <w:style w:type="character" w:customStyle="1" w:styleId="Char6">
    <w:name w:val="正文缩进 Char"/>
    <w:link w:val="af2"/>
    <w:qFormat/>
    <w:rsid w:val="0041153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CFA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9FAD-A7BA-41E2-982E-2A1D093E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谢羽鸿</dc:creator>
  <cp:lastModifiedBy>cmx</cp:lastModifiedBy>
  <cp:revision>16</cp:revision>
  <cp:lastPrinted>2024-12-24T07:43:00Z</cp:lastPrinted>
  <dcterms:created xsi:type="dcterms:W3CDTF">2025-09-03T07:15:00Z</dcterms:created>
  <dcterms:modified xsi:type="dcterms:W3CDTF">2025-09-19T06:39:00Z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543B24A58D3E904643CD6367C401257F</vt:lpwstr>
  </property>
</Properties>
</file>