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6D6" w:rsidRPr="00892C88" w:rsidRDefault="00DA16D6" w:rsidP="00DA16D6">
      <w:pPr>
        <w:spacing w:line="600" w:lineRule="exact"/>
        <w:jc w:val="center"/>
        <w:rPr>
          <w:rFonts w:ascii="方正小标宋简体" w:eastAsia="方正小标宋简体" w:hAnsi="宋体" w:cs="Times New Roman"/>
          <w:sz w:val="32"/>
          <w:szCs w:val="32"/>
        </w:rPr>
      </w:pPr>
      <w:r w:rsidRPr="00892C88">
        <w:rPr>
          <w:rFonts w:ascii="方正小标宋简体" w:eastAsia="方正小标宋简体" w:hAnsi="宋体" w:cs="方正小标宋简体" w:hint="eastAsia"/>
          <w:sz w:val="36"/>
          <w:szCs w:val="36"/>
        </w:rPr>
        <w:t>深圳市</w:t>
      </w:r>
      <w:r>
        <w:rPr>
          <w:rFonts w:ascii="方正小标宋简体" w:eastAsia="方正小标宋简体" w:hAnsi="宋体" w:cs="方正小标宋简体" w:hint="eastAsia"/>
          <w:sz w:val="36"/>
          <w:szCs w:val="36"/>
        </w:rPr>
        <w:t>罗湖区</w:t>
      </w:r>
      <w:r w:rsidRPr="00892C88">
        <w:rPr>
          <w:rFonts w:ascii="方正小标宋简体" w:eastAsia="方正小标宋简体" w:hAnsi="宋体" w:cs="方正小标宋简体" w:hint="eastAsia"/>
          <w:sz w:val="36"/>
          <w:szCs w:val="36"/>
        </w:rPr>
        <w:t>人民法院诚信诉讼告知书</w:t>
      </w:r>
    </w:p>
    <w:p w:rsidR="00F31E34" w:rsidRDefault="00F31E34" w:rsidP="00DA16D6">
      <w:pPr>
        <w:spacing w:line="360" w:lineRule="exact"/>
        <w:ind w:firstLineChars="200" w:firstLine="640"/>
        <w:rPr>
          <w:rFonts w:ascii="仿宋_GB2312" w:eastAsia="仿宋_GB2312" w:hAnsi="宋体" w:cs="方正仿宋_GBK"/>
          <w:sz w:val="32"/>
          <w:szCs w:val="32"/>
        </w:rPr>
      </w:pPr>
    </w:p>
    <w:p w:rsidR="00DA16D6" w:rsidRPr="00F31E34" w:rsidRDefault="00DA16D6" w:rsidP="00DA16D6">
      <w:pPr>
        <w:spacing w:line="360" w:lineRule="exact"/>
        <w:ind w:firstLineChars="200" w:firstLine="640"/>
        <w:rPr>
          <w:rFonts w:ascii="仿宋_GB2312" w:eastAsia="仿宋_GB2312" w:hAnsi="宋体" w:cs="Times New Roman"/>
          <w:sz w:val="32"/>
          <w:szCs w:val="32"/>
        </w:rPr>
      </w:pPr>
      <w:r w:rsidRPr="00F31E34">
        <w:rPr>
          <w:rFonts w:ascii="仿宋_GB2312" w:eastAsia="仿宋_GB2312" w:hAnsi="宋体" w:cs="方正仿宋_GBK" w:hint="eastAsia"/>
          <w:sz w:val="32"/>
          <w:szCs w:val="32"/>
        </w:rPr>
        <w:t>诉权是法律赋予公民、法人和其他组织的神圣权利，是维护公民、法人和其他组织合法权益和解决争议的重要手段，应当予以充分保障。同时，当事人及其他诉讼参与人应当依法、诚信地行使诉讼权利、参与诉讼活动，共同维护良好的司法秩序，不应出现下列行为，以免触犯法律，被追究法律责任：</w:t>
      </w:r>
    </w:p>
    <w:p w:rsidR="00DA16D6" w:rsidRPr="00F31E34" w:rsidRDefault="00DA16D6" w:rsidP="00DA16D6">
      <w:pPr>
        <w:spacing w:line="360" w:lineRule="exact"/>
        <w:ind w:firstLineChars="200" w:firstLine="640"/>
        <w:rPr>
          <w:rFonts w:ascii="仿宋_GB2312" w:eastAsia="仿宋_GB2312" w:hAnsi="宋体" w:cs="Times New Roman"/>
          <w:sz w:val="32"/>
          <w:szCs w:val="32"/>
        </w:rPr>
      </w:pPr>
      <w:r w:rsidRPr="00F31E34">
        <w:rPr>
          <w:rFonts w:ascii="仿宋_GB2312" w:eastAsia="仿宋_GB2312" w:hAnsi="宋体" w:cs="方正仿宋_GBK" w:hint="eastAsia"/>
          <w:sz w:val="32"/>
          <w:szCs w:val="32"/>
        </w:rPr>
        <w:t>1.夫妻双方恶意串通，捏造夫妻共同债务；</w:t>
      </w:r>
    </w:p>
    <w:p w:rsidR="00DA16D6" w:rsidRPr="00F31E34" w:rsidRDefault="00DA16D6" w:rsidP="00DA16D6">
      <w:pPr>
        <w:spacing w:line="360" w:lineRule="exact"/>
        <w:ind w:firstLineChars="200" w:firstLine="640"/>
        <w:rPr>
          <w:rFonts w:ascii="仿宋_GB2312" w:eastAsia="仿宋_GB2312" w:hAnsi="宋体" w:cs="Times New Roman"/>
          <w:sz w:val="32"/>
          <w:szCs w:val="32"/>
        </w:rPr>
      </w:pPr>
      <w:r w:rsidRPr="00F31E34">
        <w:rPr>
          <w:rFonts w:ascii="仿宋_GB2312" w:eastAsia="仿宋_GB2312" w:hAnsi="宋体" w:cs="方正仿宋_GBK" w:hint="eastAsia"/>
          <w:sz w:val="32"/>
          <w:szCs w:val="32"/>
        </w:rPr>
        <w:t>2.与他人恶意串通，捏造债权债务关系或者以物抵债协议；</w:t>
      </w:r>
    </w:p>
    <w:p w:rsidR="00DA16D6" w:rsidRPr="00F31E34" w:rsidRDefault="00DA16D6" w:rsidP="00DA16D6">
      <w:pPr>
        <w:spacing w:line="360" w:lineRule="exact"/>
        <w:ind w:firstLineChars="200" w:firstLine="640"/>
        <w:rPr>
          <w:rFonts w:ascii="仿宋_GB2312" w:eastAsia="仿宋_GB2312" w:hAnsi="宋体" w:cs="Times New Roman"/>
          <w:sz w:val="32"/>
          <w:szCs w:val="32"/>
        </w:rPr>
      </w:pPr>
      <w:r w:rsidRPr="00F31E34">
        <w:rPr>
          <w:rFonts w:ascii="仿宋_GB2312" w:eastAsia="仿宋_GB2312" w:hAnsi="宋体" w:cs="方正仿宋_GBK" w:hint="eastAsia"/>
          <w:sz w:val="32"/>
          <w:szCs w:val="32"/>
        </w:rPr>
        <w:t>3.与公司、企业的法定代表人、董事、监事、经理或者其他管理人员恶意串通，捏造公司、企业债务或者担保义务；</w:t>
      </w:r>
    </w:p>
    <w:p w:rsidR="00DA16D6" w:rsidRPr="00F31E34" w:rsidRDefault="00DA16D6" w:rsidP="00DA16D6">
      <w:pPr>
        <w:spacing w:line="360" w:lineRule="exact"/>
        <w:ind w:firstLineChars="200" w:firstLine="640"/>
        <w:rPr>
          <w:rFonts w:ascii="仿宋_GB2312" w:eastAsia="仿宋_GB2312" w:hAnsi="宋体" w:cs="Times New Roman"/>
          <w:sz w:val="32"/>
          <w:szCs w:val="32"/>
        </w:rPr>
      </w:pPr>
      <w:r w:rsidRPr="00F31E34">
        <w:rPr>
          <w:rFonts w:ascii="仿宋_GB2312" w:eastAsia="仿宋_GB2312" w:hAnsi="宋体" w:cs="方正仿宋_GBK" w:hint="eastAsia"/>
          <w:sz w:val="32"/>
          <w:szCs w:val="32"/>
        </w:rPr>
        <w:t>4.捏造知识产权侵权关系或者不正当竞争关系；</w:t>
      </w:r>
    </w:p>
    <w:p w:rsidR="00DA16D6" w:rsidRPr="00F31E34" w:rsidRDefault="00DA16D6" w:rsidP="00DA16D6">
      <w:pPr>
        <w:spacing w:line="360" w:lineRule="exact"/>
        <w:ind w:firstLineChars="200" w:firstLine="640"/>
        <w:rPr>
          <w:rFonts w:ascii="仿宋_GB2312" w:eastAsia="仿宋_GB2312" w:hAnsi="宋体" w:cs="Times New Roman"/>
          <w:sz w:val="32"/>
          <w:szCs w:val="32"/>
        </w:rPr>
      </w:pPr>
      <w:r w:rsidRPr="00F31E34">
        <w:rPr>
          <w:rFonts w:ascii="仿宋_GB2312" w:eastAsia="仿宋_GB2312" w:hAnsi="宋体" w:cs="方正仿宋_GBK" w:hint="eastAsia"/>
          <w:sz w:val="32"/>
          <w:szCs w:val="32"/>
        </w:rPr>
        <w:t>5.在破产案件审理过程中申报捏造的债权；</w:t>
      </w:r>
    </w:p>
    <w:p w:rsidR="00DA16D6" w:rsidRPr="00F31E34" w:rsidRDefault="00DA16D6" w:rsidP="00DA16D6">
      <w:pPr>
        <w:spacing w:line="360" w:lineRule="exact"/>
        <w:ind w:firstLineChars="200" w:firstLine="640"/>
        <w:rPr>
          <w:rFonts w:ascii="仿宋_GB2312" w:eastAsia="仿宋_GB2312" w:hAnsi="宋体" w:cs="Times New Roman"/>
          <w:sz w:val="32"/>
          <w:szCs w:val="32"/>
        </w:rPr>
      </w:pPr>
      <w:r w:rsidRPr="00F31E34">
        <w:rPr>
          <w:rFonts w:ascii="仿宋_GB2312" w:eastAsia="仿宋_GB2312" w:hAnsi="宋体" w:cs="方正仿宋_GBK" w:hint="eastAsia"/>
          <w:sz w:val="32"/>
          <w:szCs w:val="32"/>
        </w:rPr>
        <w:t>6.单方或者与他人恶意串通，捏造身份、合同、侵权、继承等民事法律关系的其他行为；</w:t>
      </w:r>
    </w:p>
    <w:p w:rsidR="00DA16D6" w:rsidRPr="00F31E34" w:rsidRDefault="00DA16D6" w:rsidP="00DA16D6">
      <w:pPr>
        <w:spacing w:line="360" w:lineRule="exact"/>
        <w:ind w:firstLineChars="200" w:firstLine="640"/>
        <w:rPr>
          <w:rFonts w:ascii="仿宋_GB2312" w:eastAsia="仿宋_GB2312" w:hAnsi="宋体" w:cs="Times New Roman"/>
          <w:sz w:val="32"/>
          <w:szCs w:val="32"/>
        </w:rPr>
      </w:pPr>
      <w:r w:rsidRPr="00F31E34">
        <w:rPr>
          <w:rFonts w:ascii="仿宋_GB2312" w:eastAsia="仿宋_GB2312" w:hAnsi="宋体" w:cs="方正仿宋_GBK" w:hint="eastAsia"/>
          <w:sz w:val="32"/>
          <w:szCs w:val="32"/>
        </w:rPr>
        <w:t>7.隐瞒债务已经全部或者部分清偿的事实，向人民法院提起民事诉讼，要求他人履行债务；</w:t>
      </w:r>
    </w:p>
    <w:p w:rsidR="00DA16D6" w:rsidRPr="00F31E34" w:rsidRDefault="00DA16D6" w:rsidP="00DA16D6">
      <w:pPr>
        <w:spacing w:line="360" w:lineRule="exact"/>
        <w:ind w:firstLineChars="200" w:firstLine="640"/>
        <w:rPr>
          <w:rFonts w:ascii="仿宋_GB2312" w:eastAsia="仿宋_GB2312" w:hAnsi="宋体" w:cs="Times New Roman"/>
          <w:sz w:val="32"/>
          <w:szCs w:val="32"/>
        </w:rPr>
      </w:pPr>
      <w:r w:rsidRPr="00F31E34">
        <w:rPr>
          <w:rFonts w:ascii="仿宋_GB2312" w:eastAsia="仿宋_GB2312" w:hAnsi="宋体" w:cs="方正仿宋_GBK" w:hint="eastAsia"/>
          <w:sz w:val="32"/>
          <w:szCs w:val="32"/>
        </w:rPr>
        <w:t>8.诉讼代理人引诱、指导或者帮助当事人毁灭、伪造证据；</w:t>
      </w:r>
    </w:p>
    <w:p w:rsidR="00DA16D6" w:rsidRPr="00F31E34" w:rsidRDefault="00DA16D6" w:rsidP="00DA16D6">
      <w:pPr>
        <w:spacing w:line="360" w:lineRule="exact"/>
        <w:ind w:firstLineChars="200" w:firstLine="640"/>
        <w:rPr>
          <w:rFonts w:ascii="仿宋_GB2312" w:eastAsia="仿宋_GB2312" w:hAnsi="宋体" w:cs="方正仿宋_GBK"/>
          <w:sz w:val="32"/>
          <w:szCs w:val="32"/>
        </w:rPr>
      </w:pPr>
      <w:r w:rsidRPr="00F31E34">
        <w:rPr>
          <w:rFonts w:ascii="仿宋_GB2312" w:eastAsia="仿宋_GB2312" w:hAnsi="宋体" w:cs="方正仿宋_GBK" w:hint="eastAsia"/>
          <w:sz w:val="32"/>
          <w:szCs w:val="32"/>
        </w:rPr>
        <w:t xml:space="preserve">9.故意拖延诉讼或者滥用诉讼权利阻挠、妨碍对方当事人进行正当诉讼，故意躲避、拒绝签收法院传票、判决书等法律文书，及妨碍、阻挠法院调查取证； </w:t>
      </w:r>
    </w:p>
    <w:p w:rsidR="00DA16D6" w:rsidRPr="00F31E34" w:rsidRDefault="00DA16D6" w:rsidP="00DA16D6">
      <w:pPr>
        <w:spacing w:line="360" w:lineRule="exact"/>
        <w:ind w:firstLineChars="200" w:firstLine="640"/>
        <w:rPr>
          <w:rFonts w:ascii="仿宋_GB2312" w:eastAsia="仿宋_GB2312" w:hAnsi="宋体" w:cs="Times New Roman"/>
          <w:sz w:val="32"/>
          <w:szCs w:val="32"/>
        </w:rPr>
      </w:pPr>
      <w:r w:rsidRPr="00F31E34">
        <w:rPr>
          <w:rFonts w:ascii="仿宋_GB2312" w:eastAsia="仿宋_GB2312" w:hAnsi="宋体" w:cs="方正仿宋_GBK" w:hint="eastAsia"/>
          <w:sz w:val="32"/>
          <w:szCs w:val="32"/>
        </w:rPr>
        <w:t>10.向人民法院申请执行基于捏造的事实作出的仲裁裁决、公证债权文书，或者在民事执行过程中以捏造的事实对执行标的提出异议或案外人异议诉讼、申请参与执行财产分配；</w:t>
      </w:r>
    </w:p>
    <w:p w:rsidR="00DA16D6" w:rsidRPr="00F31E34" w:rsidRDefault="00DA16D6" w:rsidP="00DA16D6">
      <w:pPr>
        <w:spacing w:line="360" w:lineRule="exact"/>
        <w:ind w:firstLineChars="200" w:firstLine="640"/>
        <w:rPr>
          <w:rFonts w:ascii="仿宋_GB2312" w:eastAsia="仿宋_GB2312" w:hAnsi="宋体" w:cs="Times New Roman"/>
          <w:sz w:val="32"/>
          <w:szCs w:val="32"/>
        </w:rPr>
      </w:pPr>
      <w:r w:rsidRPr="00F31E34">
        <w:rPr>
          <w:rFonts w:ascii="仿宋_GB2312" w:eastAsia="仿宋_GB2312" w:hAnsi="宋体" w:cs="方正仿宋_GBK" w:hint="eastAsia"/>
          <w:sz w:val="32"/>
          <w:szCs w:val="32"/>
        </w:rPr>
        <w:t>11. 在执行程序中故意躲避、拒绝签收法院的执行令等法律文书，不在法定期限内如实申报财产，隐匿转移财产，有履行能力拒不履行法院生效裁判文书，作出高消费行为，或者不按期履行已达成的调解、和解协议；</w:t>
      </w:r>
    </w:p>
    <w:p w:rsidR="00DA16D6" w:rsidRPr="00F31E34" w:rsidRDefault="00DA16D6" w:rsidP="00DA16D6">
      <w:pPr>
        <w:spacing w:line="360" w:lineRule="exact"/>
        <w:ind w:firstLineChars="200" w:firstLine="640"/>
        <w:rPr>
          <w:rFonts w:ascii="仿宋_GB2312" w:eastAsia="仿宋_GB2312" w:hAnsi="宋体" w:cs="Times New Roman"/>
          <w:sz w:val="32"/>
          <w:szCs w:val="32"/>
        </w:rPr>
      </w:pPr>
      <w:r w:rsidRPr="00F31E34">
        <w:rPr>
          <w:rFonts w:ascii="仿宋_GB2312" w:eastAsia="仿宋_GB2312" w:hAnsi="宋体" w:cs="方正仿宋_GBK" w:hint="eastAsia"/>
          <w:sz w:val="32"/>
          <w:szCs w:val="32"/>
        </w:rPr>
        <w:t>12.捏造、散布虚假事实，诋毁法院、法官声誉；</w:t>
      </w:r>
    </w:p>
    <w:p w:rsidR="00DA16D6" w:rsidRPr="00F31E34" w:rsidRDefault="00DA16D6" w:rsidP="00DA16D6">
      <w:pPr>
        <w:spacing w:line="360" w:lineRule="exact"/>
        <w:ind w:firstLineChars="200" w:firstLine="640"/>
        <w:rPr>
          <w:rFonts w:ascii="仿宋_GB2312" w:eastAsia="仿宋_GB2312" w:hAnsi="宋体" w:cs="Times New Roman"/>
          <w:sz w:val="32"/>
          <w:szCs w:val="32"/>
        </w:rPr>
      </w:pPr>
      <w:r w:rsidRPr="00F31E34">
        <w:rPr>
          <w:rFonts w:ascii="仿宋_GB2312" w:eastAsia="仿宋_GB2312" w:hAnsi="宋体" w:cs="方正仿宋_GBK" w:hint="eastAsia"/>
          <w:sz w:val="32"/>
          <w:szCs w:val="32"/>
        </w:rPr>
        <w:t>13.不服法院判决但不按法律途径寻求救济，而是通过扰乱社会秩序等方式主张权利，影响社会稳定；</w:t>
      </w:r>
    </w:p>
    <w:p w:rsidR="00DA16D6" w:rsidRPr="00F31E34" w:rsidRDefault="00DA16D6" w:rsidP="00DA16D6">
      <w:pPr>
        <w:spacing w:line="360" w:lineRule="exact"/>
        <w:ind w:firstLineChars="200" w:firstLine="640"/>
        <w:rPr>
          <w:rFonts w:ascii="仿宋_GB2312" w:eastAsia="仿宋_GB2312" w:hAnsi="宋体" w:cs="Times New Roman"/>
          <w:sz w:val="32"/>
          <w:szCs w:val="32"/>
        </w:rPr>
      </w:pPr>
      <w:r w:rsidRPr="00F31E34">
        <w:rPr>
          <w:rFonts w:ascii="仿宋_GB2312" w:eastAsia="仿宋_GB2312" w:hAnsi="宋体" w:cs="方正仿宋_GBK" w:hint="eastAsia"/>
          <w:sz w:val="32"/>
          <w:szCs w:val="32"/>
        </w:rPr>
        <w:t>14.中介机构违反执业规程，出具虚假评估报告、审计报告或者其他鉴定结论、证明文件；</w:t>
      </w:r>
    </w:p>
    <w:p w:rsidR="00DA16D6" w:rsidRPr="00211629" w:rsidRDefault="00DA16D6" w:rsidP="00211629">
      <w:pPr>
        <w:spacing w:line="360" w:lineRule="exact"/>
        <w:ind w:firstLineChars="200" w:firstLine="640"/>
        <w:rPr>
          <w:rFonts w:ascii="仿宋_GB2312" w:eastAsia="仿宋_GB2312" w:hAnsi="宋体" w:cs="Times New Roman"/>
          <w:sz w:val="32"/>
          <w:szCs w:val="32"/>
        </w:rPr>
      </w:pPr>
      <w:r w:rsidRPr="00F31E34">
        <w:rPr>
          <w:rFonts w:ascii="仿宋_GB2312" w:eastAsia="仿宋_GB2312" w:hAnsi="宋体" w:cs="方正仿宋_GBK" w:hint="eastAsia"/>
          <w:sz w:val="32"/>
          <w:szCs w:val="32"/>
        </w:rPr>
        <w:t>15.其他违反法律和缺失信用的行为。</w:t>
      </w:r>
    </w:p>
    <w:p w:rsidR="00DA16D6" w:rsidRPr="00892C88" w:rsidRDefault="00DA16D6" w:rsidP="00DA16D6">
      <w:pPr>
        <w:spacing w:line="600" w:lineRule="exact"/>
        <w:jc w:val="center"/>
        <w:rPr>
          <w:rFonts w:ascii="方正小标宋简体" w:eastAsia="方正小标宋简体" w:hAnsi="宋体" w:cs="Times New Roman"/>
          <w:sz w:val="36"/>
          <w:szCs w:val="36"/>
        </w:rPr>
      </w:pPr>
      <w:r w:rsidRPr="00892C88">
        <w:rPr>
          <w:rFonts w:ascii="方正小标宋简体" w:eastAsia="方正小标宋简体" w:hAnsi="宋体" w:cs="方正小标宋简体" w:hint="eastAsia"/>
          <w:sz w:val="36"/>
          <w:szCs w:val="36"/>
        </w:rPr>
        <w:lastRenderedPageBreak/>
        <w:t>诚信诉讼承诺书（当事人版）</w:t>
      </w:r>
    </w:p>
    <w:p w:rsidR="00DA16D6" w:rsidRPr="008827B3" w:rsidRDefault="00DA16D6" w:rsidP="00DA16D6">
      <w:pPr>
        <w:spacing w:line="600" w:lineRule="exact"/>
        <w:ind w:firstLineChars="200" w:firstLine="640"/>
        <w:rPr>
          <w:rFonts w:ascii="宋体" w:cs="Times New Roman"/>
          <w:sz w:val="32"/>
          <w:szCs w:val="32"/>
        </w:rPr>
      </w:pPr>
    </w:p>
    <w:p w:rsidR="00DA16D6" w:rsidRPr="00F31E34" w:rsidRDefault="00DA16D6" w:rsidP="00DA16D6">
      <w:pPr>
        <w:spacing w:line="600" w:lineRule="exact"/>
        <w:ind w:firstLineChars="200" w:firstLine="640"/>
        <w:rPr>
          <w:rFonts w:ascii="仿宋_GB2312" w:eastAsia="仿宋_GB2312" w:hAnsi="宋体" w:cs="Times New Roman"/>
          <w:sz w:val="32"/>
          <w:szCs w:val="32"/>
        </w:rPr>
      </w:pPr>
      <w:r w:rsidRPr="00F31E34">
        <w:rPr>
          <w:rFonts w:ascii="仿宋_GB2312" w:eastAsia="仿宋_GB2312" w:hAnsi="宋体" w:cs="方正仿宋_GBK" w:hint="eastAsia"/>
          <w:sz w:val="32"/>
          <w:szCs w:val="32"/>
        </w:rPr>
        <w:t>本人/本单位已仔细阅读《深圳市罗湖区人民法院依法诚信诉讼告知书》，清楚、理解其内容，并愿意严格遵守。在此，本人/本单位郑重承诺：</w:t>
      </w:r>
    </w:p>
    <w:p w:rsidR="00DA16D6" w:rsidRPr="00F31E34" w:rsidRDefault="00DA16D6" w:rsidP="00DA16D6">
      <w:pPr>
        <w:spacing w:line="600" w:lineRule="exact"/>
        <w:ind w:firstLineChars="200" w:firstLine="640"/>
        <w:rPr>
          <w:rFonts w:ascii="仿宋_GB2312" w:eastAsia="仿宋_GB2312" w:hAnsi="宋体" w:cs="Times New Roman"/>
          <w:sz w:val="32"/>
          <w:szCs w:val="32"/>
        </w:rPr>
      </w:pPr>
      <w:r w:rsidRPr="00F31E34">
        <w:rPr>
          <w:rFonts w:ascii="仿宋_GB2312" w:eastAsia="仿宋_GB2312" w:hAnsi="宋体" w:cs="方正仿宋_GBK" w:hint="eastAsia"/>
          <w:sz w:val="32"/>
          <w:szCs w:val="32"/>
        </w:rPr>
        <w:t>一、保证向法院提出主张的基础关系真实，不存在与他人串通制造虚假诉讼的情形；</w:t>
      </w:r>
    </w:p>
    <w:p w:rsidR="00DA16D6" w:rsidRPr="00F31E34" w:rsidRDefault="00DA16D6" w:rsidP="00DA16D6">
      <w:pPr>
        <w:spacing w:line="600" w:lineRule="exact"/>
        <w:ind w:firstLineChars="200" w:firstLine="640"/>
        <w:rPr>
          <w:rFonts w:ascii="仿宋_GB2312" w:eastAsia="仿宋_GB2312" w:hAnsi="宋体" w:cs="Times New Roman"/>
          <w:sz w:val="32"/>
          <w:szCs w:val="32"/>
        </w:rPr>
      </w:pPr>
      <w:r w:rsidRPr="00F31E34">
        <w:rPr>
          <w:rFonts w:ascii="仿宋_GB2312" w:eastAsia="仿宋_GB2312" w:hAnsi="宋体" w:cs="方正仿宋_GBK" w:hint="eastAsia"/>
          <w:sz w:val="32"/>
          <w:szCs w:val="32"/>
        </w:rPr>
        <w:t>二、保证向法院提交的证据材料内容真实，不存在伪造、变造、隐匿证据等情形；</w:t>
      </w:r>
    </w:p>
    <w:p w:rsidR="00DA16D6" w:rsidRPr="00F31E34" w:rsidRDefault="00DA16D6" w:rsidP="00DA16D6">
      <w:pPr>
        <w:spacing w:line="600" w:lineRule="exact"/>
        <w:ind w:firstLineChars="200" w:firstLine="640"/>
        <w:rPr>
          <w:rFonts w:ascii="仿宋_GB2312" w:eastAsia="仿宋_GB2312" w:hAnsi="宋体" w:cs="Times New Roman"/>
          <w:sz w:val="32"/>
          <w:szCs w:val="32"/>
        </w:rPr>
      </w:pPr>
      <w:r w:rsidRPr="00F31E34">
        <w:rPr>
          <w:rFonts w:ascii="仿宋_GB2312" w:eastAsia="仿宋_GB2312" w:hAnsi="宋体" w:cs="方正仿宋_GBK" w:hint="eastAsia"/>
          <w:sz w:val="32"/>
          <w:szCs w:val="32"/>
        </w:rPr>
        <w:t>三、保证在所参与的立案、审判、执行、再审等一切诉讼活动中不会作出滥用诉权、虚假陈述、隐瞒事实等不诚信诉讼行为；</w:t>
      </w:r>
    </w:p>
    <w:p w:rsidR="00DA16D6" w:rsidRPr="00F31E34" w:rsidRDefault="00DA16D6" w:rsidP="00DA16D6">
      <w:pPr>
        <w:spacing w:line="600" w:lineRule="exact"/>
        <w:ind w:firstLineChars="200" w:firstLine="640"/>
        <w:rPr>
          <w:rFonts w:ascii="仿宋_GB2312" w:eastAsia="仿宋_GB2312" w:hAnsi="宋体" w:cs="Times New Roman"/>
          <w:sz w:val="32"/>
          <w:szCs w:val="32"/>
        </w:rPr>
      </w:pPr>
      <w:r w:rsidRPr="00F31E34">
        <w:rPr>
          <w:rFonts w:ascii="仿宋_GB2312" w:eastAsia="仿宋_GB2312" w:hAnsi="宋体" w:cs="方正仿宋_GBK" w:hint="eastAsia"/>
          <w:sz w:val="32"/>
          <w:szCs w:val="32"/>
        </w:rPr>
        <w:t>四、保证在诉讼文书上的签名、印章真实，所提供的本人/本单位和其他当事人的信息真实；</w:t>
      </w:r>
    </w:p>
    <w:p w:rsidR="00DA16D6" w:rsidRPr="00F31E34" w:rsidRDefault="00DA16D6" w:rsidP="00DA16D6">
      <w:pPr>
        <w:spacing w:line="600" w:lineRule="exact"/>
        <w:ind w:firstLineChars="200" w:firstLine="640"/>
        <w:rPr>
          <w:rFonts w:ascii="仿宋_GB2312" w:eastAsia="仿宋_GB2312" w:hAnsi="宋体" w:cs="Times New Roman"/>
          <w:sz w:val="32"/>
          <w:szCs w:val="32"/>
        </w:rPr>
      </w:pPr>
      <w:r w:rsidRPr="00F31E34">
        <w:rPr>
          <w:rFonts w:ascii="仿宋_GB2312" w:eastAsia="仿宋_GB2312" w:hAnsi="宋体" w:cs="方正仿宋_GBK" w:hint="eastAsia"/>
          <w:sz w:val="32"/>
          <w:szCs w:val="32"/>
        </w:rPr>
        <w:t>五、保证积极配合法院的审判、执行工作，依法理性地行使权利、维护自身</w:t>
      </w:r>
      <w:bookmarkStart w:id="0" w:name="_GoBack"/>
      <w:bookmarkEnd w:id="0"/>
      <w:r w:rsidRPr="00F31E34">
        <w:rPr>
          <w:rFonts w:ascii="仿宋_GB2312" w:eastAsia="仿宋_GB2312" w:hAnsi="宋体" w:cs="方正仿宋_GBK" w:hint="eastAsia"/>
          <w:sz w:val="32"/>
          <w:szCs w:val="32"/>
        </w:rPr>
        <w:t>合法权益。</w:t>
      </w:r>
    </w:p>
    <w:p w:rsidR="00DA16D6" w:rsidRPr="00F31E34" w:rsidRDefault="00DA16D6" w:rsidP="00DA16D6">
      <w:pPr>
        <w:spacing w:line="600" w:lineRule="exact"/>
        <w:ind w:firstLineChars="200" w:firstLine="640"/>
        <w:rPr>
          <w:rFonts w:ascii="仿宋_GB2312" w:eastAsia="仿宋_GB2312" w:hAnsi="宋体" w:cs="Times New Roman"/>
          <w:sz w:val="32"/>
          <w:szCs w:val="32"/>
        </w:rPr>
      </w:pPr>
      <w:r w:rsidRPr="00F31E34">
        <w:rPr>
          <w:rFonts w:ascii="仿宋_GB2312" w:eastAsia="仿宋_GB2312" w:hAnsi="宋体" w:cs="方正仿宋_GBK" w:hint="eastAsia"/>
          <w:sz w:val="32"/>
          <w:szCs w:val="32"/>
        </w:rPr>
        <w:t>上述情形，如有违反，本人/本单位自愿承担一切诉讼风险和相应的法律责任。</w:t>
      </w:r>
    </w:p>
    <w:p w:rsidR="00DA16D6" w:rsidRPr="00F31E34" w:rsidRDefault="00DA16D6" w:rsidP="00DA16D6">
      <w:pPr>
        <w:spacing w:line="600" w:lineRule="exact"/>
        <w:ind w:firstLineChars="200" w:firstLine="640"/>
        <w:rPr>
          <w:rFonts w:ascii="仿宋_GB2312" w:eastAsia="仿宋_GB2312" w:hAnsi="宋体" w:cs="Times New Roman"/>
          <w:sz w:val="32"/>
          <w:szCs w:val="32"/>
        </w:rPr>
      </w:pPr>
      <w:r w:rsidRPr="00F31E34">
        <w:rPr>
          <w:rFonts w:ascii="仿宋_GB2312" w:eastAsia="仿宋_GB2312" w:hAnsi="宋体" w:cs="方正仿宋_GBK" w:hint="eastAsia"/>
          <w:sz w:val="32"/>
          <w:szCs w:val="32"/>
        </w:rPr>
        <w:t>特此承诺。</w:t>
      </w:r>
    </w:p>
    <w:p w:rsidR="00DA16D6" w:rsidRPr="00F31E34" w:rsidRDefault="00DA16D6" w:rsidP="00DA16D6">
      <w:pPr>
        <w:spacing w:line="600" w:lineRule="exact"/>
        <w:ind w:firstLine="200"/>
        <w:rPr>
          <w:rFonts w:ascii="仿宋_GB2312" w:eastAsia="仿宋_GB2312" w:hAnsi="宋体" w:cs="Times New Roman"/>
          <w:sz w:val="32"/>
          <w:szCs w:val="32"/>
        </w:rPr>
      </w:pPr>
    </w:p>
    <w:p w:rsidR="00DA16D6" w:rsidRPr="00F31E34" w:rsidRDefault="00DA16D6" w:rsidP="00DA16D6">
      <w:pPr>
        <w:spacing w:line="600" w:lineRule="exact"/>
        <w:ind w:firstLineChars="1050" w:firstLine="3360"/>
        <w:rPr>
          <w:rFonts w:ascii="仿宋_GB2312" w:eastAsia="仿宋_GB2312" w:hAnsi="宋体" w:cs="Times New Roman"/>
          <w:sz w:val="32"/>
          <w:szCs w:val="32"/>
        </w:rPr>
      </w:pPr>
      <w:r w:rsidRPr="00F31E34">
        <w:rPr>
          <w:rFonts w:ascii="仿宋_GB2312" w:eastAsia="仿宋_GB2312" w:hAnsi="宋体" w:cs="方正仿宋_GBK" w:hint="eastAsia"/>
          <w:sz w:val="32"/>
          <w:szCs w:val="32"/>
        </w:rPr>
        <w:t>当事人签名：</w:t>
      </w:r>
    </w:p>
    <w:p w:rsidR="00DA16D6" w:rsidRPr="00F31E34" w:rsidRDefault="00DA16D6" w:rsidP="00DA16D6">
      <w:pPr>
        <w:spacing w:line="600" w:lineRule="exact"/>
        <w:ind w:firstLineChars="1750" w:firstLine="5600"/>
        <w:rPr>
          <w:rFonts w:ascii="仿宋_GB2312" w:eastAsia="仿宋_GB2312" w:hAnsi="宋体" w:cs="Times New Roman"/>
          <w:sz w:val="32"/>
          <w:szCs w:val="32"/>
        </w:rPr>
      </w:pPr>
      <w:r w:rsidRPr="00F31E34">
        <w:rPr>
          <w:rFonts w:ascii="仿宋_GB2312" w:eastAsia="仿宋_GB2312" w:hAnsi="宋体" w:cs="方正仿宋_GBK" w:hint="eastAsia"/>
          <w:sz w:val="32"/>
          <w:szCs w:val="32"/>
        </w:rPr>
        <w:t>年   月   日</w:t>
      </w:r>
    </w:p>
    <w:p w:rsidR="00DA16D6" w:rsidRPr="00DA16D6" w:rsidRDefault="00DA16D6"/>
    <w:sectPr w:rsidR="00DA16D6" w:rsidRPr="00DA16D6" w:rsidSect="00632C0C">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C5B" w:rsidRDefault="00771C5B" w:rsidP="00F15740">
      <w:r>
        <w:separator/>
      </w:r>
    </w:p>
  </w:endnote>
  <w:endnote w:type="continuationSeparator" w:id="1">
    <w:p w:rsidR="00771C5B" w:rsidRDefault="00771C5B" w:rsidP="00F157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C5B" w:rsidRDefault="00771C5B" w:rsidP="00F15740">
      <w:r>
        <w:separator/>
      </w:r>
    </w:p>
  </w:footnote>
  <w:footnote w:type="continuationSeparator" w:id="1">
    <w:p w:rsidR="00771C5B" w:rsidRDefault="00771C5B" w:rsidP="00F157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6D6" w:rsidRDefault="00DA16D6" w:rsidP="00DA16D6">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C9967C"/>
    <w:multiLevelType w:val="singleLevel"/>
    <w:tmpl w:val="A6C9967C"/>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09C5"/>
    <w:rsid w:val="00000F31"/>
    <w:rsid w:val="000126C7"/>
    <w:rsid w:val="00013365"/>
    <w:rsid w:val="00024632"/>
    <w:rsid w:val="00034E69"/>
    <w:rsid w:val="00053CEC"/>
    <w:rsid w:val="0005459C"/>
    <w:rsid w:val="0006250F"/>
    <w:rsid w:val="000626DA"/>
    <w:rsid w:val="00064587"/>
    <w:rsid w:val="00067385"/>
    <w:rsid w:val="00075132"/>
    <w:rsid w:val="00097732"/>
    <w:rsid w:val="000A17BA"/>
    <w:rsid w:val="000B00F8"/>
    <w:rsid w:val="000E5556"/>
    <w:rsid w:val="000F78E9"/>
    <w:rsid w:val="00101B2A"/>
    <w:rsid w:val="00102FFB"/>
    <w:rsid w:val="00117BBE"/>
    <w:rsid w:val="00121296"/>
    <w:rsid w:val="001219B1"/>
    <w:rsid w:val="0012704F"/>
    <w:rsid w:val="0013455D"/>
    <w:rsid w:val="0014387F"/>
    <w:rsid w:val="00144EDC"/>
    <w:rsid w:val="001455D5"/>
    <w:rsid w:val="00155CA6"/>
    <w:rsid w:val="00163866"/>
    <w:rsid w:val="00164AAB"/>
    <w:rsid w:val="00167A02"/>
    <w:rsid w:val="00171F5C"/>
    <w:rsid w:val="0018357F"/>
    <w:rsid w:val="001853F8"/>
    <w:rsid w:val="001B0A7D"/>
    <w:rsid w:val="001B1D44"/>
    <w:rsid w:val="001B774E"/>
    <w:rsid w:val="001B7EE2"/>
    <w:rsid w:val="001D32AB"/>
    <w:rsid w:val="00211629"/>
    <w:rsid w:val="00215E4C"/>
    <w:rsid w:val="002225FA"/>
    <w:rsid w:val="00226AFC"/>
    <w:rsid w:val="00237A76"/>
    <w:rsid w:val="00247BFE"/>
    <w:rsid w:val="00254F49"/>
    <w:rsid w:val="0025633D"/>
    <w:rsid w:val="00274D49"/>
    <w:rsid w:val="002824AC"/>
    <w:rsid w:val="0028445E"/>
    <w:rsid w:val="00293010"/>
    <w:rsid w:val="002A75E3"/>
    <w:rsid w:val="002C2A11"/>
    <w:rsid w:val="002C63CC"/>
    <w:rsid w:val="002D2938"/>
    <w:rsid w:val="002F18E5"/>
    <w:rsid w:val="002F1F56"/>
    <w:rsid w:val="002F2426"/>
    <w:rsid w:val="002F438E"/>
    <w:rsid w:val="00305DD7"/>
    <w:rsid w:val="00311353"/>
    <w:rsid w:val="00320EBE"/>
    <w:rsid w:val="00321024"/>
    <w:rsid w:val="0032524B"/>
    <w:rsid w:val="00327153"/>
    <w:rsid w:val="003376EF"/>
    <w:rsid w:val="00341EAD"/>
    <w:rsid w:val="00356279"/>
    <w:rsid w:val="003610D6"/>
    <w:rsid w:val="00371687"/>
    <w:rsid w:val="00380F13"/>
    <w:rsid w:val="003826C7"/>
    <w:rsid w:val="003929EF"/>
    <w:rsid w:val="00392CC5"/>
    <w:rsid w:val="003B6DFE"/>
    <w:rsid w:val="003D3329"/>
    <w:rsid w:val="003D74D4"/>
    <w:rsid w:val="003E0977"/>
    <w:rsid w:val="00405894"/>
    <w:rsid w:val="0041126D"/>
    <w:rsid w:val="004120EB"/>
    <w:rsid w:val="0042499B"/>
    <w:rsid w:val="0042621C"/>
    <w:rsid w:val="00431600"/>
    <w:rsid w:val="00435958"/>
    <w:rsid w:val="0047210A"/>
    <w:rsid w:val="00480696"/>
    <w:rsid w:val="00484A62"/>
    <w:rsid w:val="004A3538"/>
    <w:rsid w:val="004C31F1"/>
    <w:rsid w:val="004C4353"/>
    <w:rsid w:val="004C7B28"/>
    <w:rsid w:val="004D483B"/>
    <w:rsid w:val="004F37E7"/>
    <w:rsid w:val="004F767E"/>
    <w:rsid w:val="00500A90"/>
    <w:rsid w:val="005024F6"/>
    <w:rsid w:val="005102F6"/>
    <w:rsid w:val="00515484"/>
    <w:rsid w:val="00521403"/>
    <w:rsid w:val="0052165D"/>
    <w:rsid w:val="005370EB"/>
    <w:rsid w:val="00565525"/>
    <w:rsid w:val="00565A7D"/>
    <w:rsid w:val="005671E3"/>
    <w:rsid w:val="005C2A2B"/>
    <w:rsid w:val="005D689C"/>
    <w:rsid w:val="005D7B9A"/>
    <w:rsid w:val="005F65AF"/>
    <w:rsid w:val="00607C98"/>
    <w:rsid w:val="00610FDA"/>
    <w:rsid w:val="006128BB"/>
    <w:rsid w:val="00631B8A"/>
    <w:rsid w:val="00632C0C"/>
    <w:rsid w:val="00642C4F"/>
    <w:rsid w:val="00652B73"/>
    <w:rsid w:val="006547C3"/>
    <w:rsid w:val="00657013"/>
    <w:rsid w:val="006717FD"/>
    <w:rsid w:val="006938EA"/>
    <w:rsid w:val="006C2DC3"/>
    <w:rsid w:val="006C3A4B"/>
    <w:rsid w:val="006E2141"/>
    <w:rsid w:val="007022B0"/>
    <w:rsid w:val="00735D53"/>
    <w:rsid w:val="00736F8F"/>
    <w:rsid w:val="00761BE9"/>
    <w:rsid w:val="00771C5B"/>
    <w:rsid w:val="00776011"/>
    <w:rsid w:val="00780924"/>
    <w:rsid w:val="00780D4E"/>
    <w:rsid w:val="00782F9F"/>
    <w:rsid w:val="007A33C3"/>
    <w:rsid w:val="007B0911"/>
    <w:rsid w:val="007B429F"/>
    <w:rsid w:val="007C12FC"/>
    <w:rsid w:val="007D30F5"/>
    <w:rsid w:val="007D4585"/>
    <w:rsid w:val="007D6D78"/>
    <w:rsid w:val="00805B96"/>
    <w:rsid w:val="0081223A"/>
    <w:rsid w:val="00833680"/>
    <w:rsid w:val="0087524A"/>
    <w:rsid w:val="00880EDF"/>
    <w:rsid w:val="008859B7"/>
    <w:rsid w:val="008919D0"/>
    <w:rsid w:val="008A1805"/>
    <w:rsid w:val="008A3AAB"/>
    <w:rsid w:val="008B5D89"/>
    <w:rsid w:val="008E1AC3"/>
    <w:rsid w:val="008E4FBE"/>
    <w:rsid w:val="009174AD"/>
    <w:rsid w:val="00922D3E"/>
    <w:rsid w:val="009231C5"/>
    <w:rsid w:val="0093004F"/>
    <w:rsid w:val="00940A5E"/>
    <w:rsid w:val="00941A08"/>
    <w:rsid w:val="00944669"/>
    <w:rsid w:val="00952F9D"/>
    <w:rsid w:val="0096075F"/>
    <w:rsid w:val="00967526"/>
    <w:rsid w:val="009704AB"/>
    <w:rsid w:val="00976019"/>
    <w:rsid w:val="0098222B"/>
    <w:rsid w:val="00986D98"/>
    <w:rsid w:val="00990610"/>
    <w:rsid w:val="00990AAD"/>
    <w:rsid w:val="00991BEC"/>
    <w:rsid w:val="009947BA"/>
    <w:rsid w:val="009A0FDB"/>
    <w:rsid w:val="009D5EDE"/>
    <w:rsid w:val="009D7BFB"/>
    <w:rsid w:val="009E544A"/>
    <w:rsid w:val="00A20E9A"/>
    <w:rsid w:val="00A31AA5"/>
    <w:rsid w:val="00A401B5"/>
    <w:rsid w:val="00A606DD"/>
    <w:rsid w:val="00A6456E"/>
    <w:rsid w:val="00A655F6"/>
    <w:rsid w:val="00A669B3"/>
    <w:rsid w:val="00A82AEC"/>
    <w:rsid w:val="00AA4A51"/>
    <w:rsid w:val="00AB0048"/>
    <w:rsid w:val="00AB037B"/>
    <w:rsid w:val="00AD7F5E"/>
    <w:rsid w:val="00AE13C7"/>
    <w:rsid w:val="00AE1ABE"/>
    <w:rsid w:val="00AF30E5"/>
    <w:rsid w:val="00AF312C"/>
    <w:rsid w:val="00B06857"/>
    <w:rsid w:val="00B06D23"/>
    <w:rsid w:val="00B10D7E"/>
    <w:rsid w:val="00B36B7C"/>
    <w:rsid w:val="00B37E50"/>
    <w:rsid w:val="00B4430E"/>
    <w:rsid w:val="00B460C3"/>
    <w:rsid w:val="00B478D1"/>
    <w:rsid w:val="00B651B7"/>
    <w:rsid w:val="00B76D84"/>
    <w:rsid w:val="00B842A8"/>
    <w:rsid w:val="00B90239"/>
    <w:rsid w:val="00B91C5A"/>
    <w:rsid w:val="00BA0E5F"/>
    <w:rsid w:val="00BA3593"/>
    <w:rsid w:val="00BA7C9C"/>
    <w:rsid w:val="00BB6F98"/>
    <w:rsid w:val="00BC0773"/>
    <w:rsid w:val="00BC1229"/>
    <w:rsid w:val="00BC6C05"/>
    <w:rsid w:val="00BE3C47"/>
    <w:rsid w:val="00BF6FAE"/>
    <w:rsid w:val="00C12ED0"/>
    <w:rsid w:val="00C31262"/>
    <w:rsid w:val="00C422FC"/>
    <w:rsid w:val="00C4315C"/>
    <w:rsid w:val="00C479B5"/>
    <w:rsid w:val="00C47AC4"/>
    <w:rsid w:val="00C50D64"/>
    <w:rsid w:val="00C73809"/>
    <w:rsid w:val="00C933D5"/>
    <w:rsid w:val="00C93BF5"/>
    <w:rsid w:val="00CA09C5"/>
    <w:rsid w:val="00CA2B19"/>
    <w:rsid w:val="00CA6DA0"/>
    <w:rsid w:val="00CB117B"/>
    <w:rsid w:val="00CB16C2"/>
    <w:rsid w:val="00CD24E6"/>
    <w:rsid w:val="00CD2EAB"/>
    <w:rsid w:val="00CE2A87"/>
    <w:rsid w:val="00CE75B5"/>
    <w:rsid w:val="00CF506A"/>
    <w:rsid w:val="00D0611D"/>
    <w:rsid w:val="00D24486"/>
    <w:rsid w:val="00D27F8E"/>
    <w:rsid w:val="00D35A8E"/>
    <w:rsid w:val="00D40102"/>
    <w:rsid w:val="00D5224C"/>
    <w:rsid w:val="00D837CE"/>
    <w:rsid w:val="00D85E1F"/>
    <w:rsid w:val="00D93707"/>
    <w:rsid w:val="00D970F6"/>
    <w:rsid w:val="00DA16D6"/>
    <w:rsid w:val="00DD12DB"/>
    <w:rsid w:val="00DD16E0"/>
    <w:rsid w:val="00DD2199"/>
    <w:rsid w:val="00DE56C6"/>
    <w:rsid w:val="00DF03BB"/>
    <w:rsid w:val="00DF222B"/>
    <w:rsid w:val="00E05990"/>
    <w:rsid w:val="00E06081"/>
    <w:rsid w:val="00E319AD"/>
    <w:rsid w:val="00E37EC2"/>
    <w:rsid w:val="00E452B4"/>
    <w:rsid w:val="00E460AC"/>
    <w:rsid w:val="00E4725D"/>
    <w:rsid w:val="00E51E32"/>
    <w:rsid w:val="00E731B2"/>
    <w:rsid w:val="00E8534D"/>
    <w:rsid w:val="00E95E4D"/>
    <w:rsid w:val="00EA3605"/>
    <w:rsid w:val="00EC0647"/>
    <w:rsid w:val="00ED51F7"/>
    <w:rsid w:val="00ED5A6D"/>
    <w:rsid w:val="00ED7860"/>
    <w:rsid w:val="00EE7418"/>
    <w:rsid w:val="00EF3F4E"/>
    <w:rsid w:val="00F10C7F"/>
    <w:rsid w:val="00F15740"/>
    <w:rsid w:val="00F23B78"/>
    <w:rsid w:val="00F31E34"/>
    <w:rsid w:val="00F31ED2"/>
    <w:rsid w:val="00F373A5"/>
    <w:rsid w:val="00F53FE5"/>
    <w:rsid w:val="00F66684"/>
    <w:rsid w:val="00F73446"/>
    <w:rsid w:val="00F813A5"/>
    <w:rsid w:val="00F83DF5"/>
    <w:rsid w:val="00FA1200"/>
    <w:rsid w:val="00FB07C1"/>
    <w:rsid w:val="00FC3459"/>
    <w:rsid w:val="00FE4932"/>
    <w:rsid w:val="00FE4F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6D6"/>
    <w:rPr>
      <w:rFonts w:ascii="Calibri" w:eastAsia="宋体" w:hAnsi="Calibri" w:cs="Calibri"/>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16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16D6"/>
    <w:rPr>
      <w:sz w:val="18"/>
      <w:szCs w:val="18"/>
    </w:rPr>
  </w:style>
  <w:style w:type="paragraph" w:styleId="a4">
    <w:name w:val="footer"/>
    <w:basedOn w:val="a"/>
    <w:link w:val="Char0"/>
    <w:uiPriority w:val="99"/>
    <w:unhideWhenUsed/>
    <w:rsid w:val="00DA16D6"/>
    <w:pPr>
      <w:tabs>
        <w:tab w:val="center" w:pos="4153"/>
        <w:tab w:val="right" w:pos="8306"/>
      </w:tabs>
      <w:snapToGrid w:val="0"/>
    </w:pPr>
    <w:rPr>
      <w:sz w:val="18"/>
      <w:szCs w:val="18"/>
    </w:rPr>
  </w:style>
  <w:style w:type="character" w:customStyle="1" w:styleId="Char0">
    <w:name w:val="页脚 Char"/>
    <w:basedOn w:val="a0"/>
    <w:link w:val="a4"/>
    <w:uiPriority w:val="99"/>
    <w:rsid w:val="00DA16D6"/>
    <w:rPr>
      <w:sz w:val="18"/>
      <w:szCs w:val="18"/>
    </w:rPr>
  </w:style>
  <w:style w:type="paragraph" w:styleId="a5">
    <w:name w:val="Balloon Text"/>
    <w:basedOn w:val="a"/>
    <w:link w:val="Char1"/>
    <w:uiPriority w:val="99"/>
    <w:semiHidden/>
    <w:unhideWhenUsed/>
    <w:rsid w:val="00736F8F"/>
    <w:rPr>
      <w:sz w:val="18"/>
      <w:szCs w:val="18"/>
    </w:rPr>
  </w:style>
  <w:style w:type="character" w:customStyle="1" w:styleId="Char1">
    <w:name w:val="批注框文本 Char"/>
    <w:basedOn w:val="a0"/>
    <w:link w:val="a5"/>
    <w:uiPriority w:val="99"/>
    <w:semiHidden/>
    <w:rsid w:val="00736F8F"/>
    <w:rPr>
      <w:rFonts w:ascii="Calibri" w:eastAsia="宋体" w:hAnsi="Calibri" w:cs="Calibr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6D6"/>
    <w:rPr>
      <w:rFonts w:ascii="Calibri" w:eastAsia="宋体" w:hAnsi="Calibri" w:cs="Calibri"/>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16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16D6"/>
    <w:rPr>
      <w:sz w:val="18"/>
      <w:szCs w:val="18"/>
    </w:rPr>
  </w:style>
  <w:style w:type="paragraph" w:styleId="a4">
    <w:name w:val="footer"/>
    <w:basedOn w:val="a"/>
    <w:link w:val="Char0"/>
    <w:uiPriority w:val="99"/>
    <w:unhideWhenUsed/>
    <w:rsid w:val="00DA16D6"/>
    <w:pPr>
      <w:tabs>
        <w:tab w:val="center" w:pos="4153"/>
        <w:tab w:val="right" w:pos="8306"/>
      </w:tabs>
      <w:snapToGrid w:val="0"/>
    </w:pPr>
    <w:rPr>
      <w:sz w:val="18"/>
      <w:szCs w:val="18"/>
    </w:rPr>
  </w:style>
  <w:style w:type="character" w:customStyle="1" w:styleId="Char0">
    <w:name w:val="页脚 Char"/>
    <w:basedOn w:val="a0"/>
    <w:link w:val="a4"/>
    <w:uiPriority w:val="99"/>
    <w:rsid w:val="00DA16D6"/>
    <w:rPr>
      <w:sz w:val="18"/>
      <w:szCs w:val="18"/>
    </w:rPr>
  </w:style>
  <w:style w:type="paragraph" w:styleId="a5">
    <w:name w:val="Balloon Text"/>
    <w:basedOn w:val="a"/>
    <w:link w:val="Char1"/>
    <w:uiPriority w:val="99"/>
    <w:semiHidden/>
    <w:unhideWhenUsed/>
    <w:rsid w:val="00736F8F"/>
    <w:rPr>
      <w:sz w:val="18"/>
      <w:szCs w:val="18"/>
    </w:rPr>
  </w:style>
  <w:style w:type="character" w:customStyle="1" w:styleId="Char1">
    <w:name w:val="批注框文本 Char"/>
    <w:basedOn w:val="a0"/>
    <w:link w:val="a5"/>
    <w:uiPriority w:val="99"/>
    <w:semiHidden/>
    <w:rsid w:val="00736F8F"/>
    <w:rPr>
      <w:rFonts w:ascii="Calibri" w:eastAsia="宋体" w:hAnsi="Calibri" w:cs="Calibri"/>
      <w:kern w:val="0"/>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170</Words>
  <Characters>973</Characters>
  <Application>Microsoft Office Word</Application>
  <DocSecurity>0</DocSecurity>
  <Lines>8</Lines>
  <Paragraphs>2</Paragraphs>
  <ScaleCrop>false</ScaleCrop>
  <Company>LHFY</Company>
  <LinksUpToDate>false</LinksUpToDate>
  <CharactersWithSpaces>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危梦雅</dc:creator>
  <cp:keywords/>
  <dc:description/>
  <cp:lastModifiedBy>陈泽云</cp:lastModifiedBy>
  <cp:revision>9</cp:revision>
  <cp:lastPrinted>2018-12-05T07:05:00Z</cp:lastPrinted>
  <dcterms:created xsi:type="dcterms:W3CDTF">2018-12-05T07:00:00Z</dcterms:created>
  <dcterms:modified xsi:type="dcterms:W3CDTF">2021-04-26T07:27:00Z</dcterms:modified>
</cp:coreProperties>
</file>