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15" w:lineRule="auto"/>
        <w:jc w:val="center"/>
        <w:textAlignment w:val="auto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</w:rPr>
        <w:t>深圳市罗湖区人民法院诉讼费退付审核意见书</w:t>
      </w:r>
    </w:p>
    <w:tbl>
      <w:tblPr>
        <w:tblStyle w:val="4"/>
        <w:tblW w:w="8369" w:type="dxa"/>
        <w:tblInd w:w="10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567"/>
        <w:gridCol w:w="992"/>
        <w:gridCol w:w="1054"/>
        <w:gridCol w:w="1596"/>
        <w:gridCol w:w="27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360" w:firstLineChars="150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案    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一审：(         )粤0303民初            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二审：(         )粤03民终            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已预缴诉讼费总额（元）</w:t>
            </w:r>
          </w:p>
        </w:tc>
        <w:tc>
          <w:tcPr>
            <w:tcW w:w="2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￥：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申请退费金额（元）</w:t>
            </w:r>
          </w:p>
        </w:tc>
        <w:tc>
          <w:tcPr>
            <w:tcW w:w="2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￥：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9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应退诉讼费当事人名称（原告）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9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收款人名称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9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开户银行账号</w:t>
            </w:r>
          </w:p>
        </w:tc>
        <w:tc>
          <w:tcPr>
            <w:tcW w:w="637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29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开户行名称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4"/>
              </w:rPr>
              <w:t>（深圳市外的需详细写明某省某市某银行某支行）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9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有无申请强制执行债权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无□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有□  案号：(        )粤0303执          号</w:t>
            </w:r>
          </w:p>
        </w:tc>
      </w:tr>
      <w:tr>
        <w:trPr>
          <w:trHeight w:val="3261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申请人或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代理人确认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firstLine="480" w:firstLineChars="20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申请人所提交的银行账户信息、联系方式均真实有效，申请退费金额无误（收款以银行实际到账日期为准）。败诉方未将诉讼费用迳付申请人，申请人也不会将诉讼费用列入申请执行标的。如存在重复退费情形，自愿承担相应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15" w:lineRule="auto"/>
              <w:ind w:firstLine="480" w:firstLineChars="20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申请人或代理人签章：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afterLines="50" w:line="15" w:lineRule="auto"/>
              <w:ind w:firstLine="480" w:firstLineChars="20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联系电话：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执收单位审核意见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拟同意退付，请财政部门审核。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经办人：           立案庭负责人：           （盖章）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sz w:val="21"/>
          <w:szCs w:val="2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EF"/>
    <w:rsid w:val="00022D56"/>
    <w:rsid w:val="00077A29"/>
    <w:rsid w:val="000A6657"/>
    <w:rsid w:val="000B3367"/>
    <w:rsid w:val="00120E00"/>
    <w:rsid w:val="001B5996"/>
    <w:rsid w:val="001E0F46"/>
    <w:rsid w:val="00265757"/>
    <w:rsid w:val="00284609"/>
    <w:rsid w:val="002D3D4C"/>
    <w:rsid w:val="002F7F34"/>
    <w:rsid w:val="00432FDB"/>
    <w:rsid w:val="00453B81"/>
    <w:rsid w:val="00497047"/>
    <w:rsid w:val="004B4A9C"/>
    <w:rsid w:val="00502ABE"/>
    <w:rsid w:val="005503EE"/>
    <w:rsid w:val="005A12A5"/>
    <w:rsid w:val="0061108E"/>
    <w:rsid w:val="00623F99"/>
    <w:rsid w:val="006C036B"/>
    <w:rsid w:val="006E7729"/>
    <w:rsid w:val="00726E19"/>
    <w:rsid w:val="007358CD"/>
    <w:rsid w:val="007457D7"/>
    <w:rsid w:val="007B05C6"/>
    <w:rsid w:val="00816C86"/>
    <w:rsid w:val="008420A7"/>
    <w:rsid w:val="00902B62"/>
    <w:rsid w:val="00932790"/>
    <w:rsid w:val="00940364"/>
    <w:rsid w:val="0099579C"/>
    <w:rsid w:val="009C0DAD"/>
    <w:rsid w:val="009E6E89"/>
    <w:rsid w:val="00A65B11"/>
    <w:rsid w:val="00AD5109"/>
    <w:rsid w:val="00B163BB"/>
    <w:rsid w:val="00B92A01"/>
    <w:rsid w:val="00C0024A"/>
    <w:rsid w:val="00C342BF"/>
    <w:rsid w:val="00CE0215"/>
    <w:rsid w:val="00CE6378"/>
    <w:rsid w:val="00CF4057"/>
    <w:rsid w:val="00D378EF"/>
    <w:rsid w:val="00D818F5"/>
    <w:rsid w:val="00DC68FD"/>
    <w:rsid w:val="00EA2CED"/>
    <w:rsid w:val="00F43219"/>
    <w:rsid w:val="00F65660"/>
    <w:rsid w:val="00F70494"/>
    <w:rsid w:val="00FC6911"/>
    <w:rsid w:val="7A7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LHFY</Company>
  <Pages>1</Pages>
  <Words>96</Words>
  <Characters>548</Characters>
  <Lines>4</Lines>
  <Paragraphs>1</Paragraphs>
  <TotalTime>54</TotalTime>
  <ScaleCrop>false</ScaleCrop>
  <LinksUpToDate>false</LinksUpToDate>
  <CharactersWithSpaces>643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2019-03-01T06:04:00Z</dcterms:created>
  <dc:creator>LHFY</dc:creator>
  <cp:lastModifiedBy>许焕杭</cp:lastModifiedBy>
  <cp:lastPrinted>2021-02-22T03:29:00Z</cp:lastPrinted>
  <dcterms:modified xsi:type="dcterms:W3CDTF">2022-03-07T11:01:30Z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0E1DFBC3D3F148D7BEA563C8B4E3C12B</vt:lpwstr>
  </property>
</Properties>
</file>